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33" w:rsidRDefault="00663E33" w:rsidP="00663E33">
      <w:pPr>
        <w:pStyle w:val="a3"/>
        <w:spacing w:before="78"/>
        <w:ind w:left="0" w:right="107"/>
        <w:rPr>
          <w:sz w:val="24"/>
          <w:szCs w:val="24"/>
        </w:rPr>
      </w:pPr>
      <w:r>
        <w:rPr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6263640" cy="88315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83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E33" w:rsidRDefault="00663E33" w:rsidP="00663E33">
      <w:pPr>
        <w:pStyle w:val="a3"/>
        <w:ind w:left="0"/>
        <w:jc w:val="left"/>
      </w:pPr>
    </w:p>
    <w:p w:rsidR="00663E33" w:rsidRDefault="00663E33" w:rsidP="00663E33">
      <w:pPr>
        <w:pStyle w:val="a3"/>
        <w:ind w:left="0"/>
        <w:jc w:val="left"/>
      </w:pPr>
    </w:p>
    <w:p w:rsidR="00663E33" w:rsidRDefault="00663E33" w:rsidP="00663E33">
      <w:pPr>
        <w:ind w:left="432" w:right="424"/>
        <w:jc w:val="center"/>
        <w:rPr>
          <w:b/>
          <w:sz w:val="28"/>
        </w:rPr>
      </w:pPr>
      <w:bookmarkStart w:id="0" w:name="_Hlk184809057"/>
      <w:r>
        <w:rPr>
          <w:b/>
          <w:spacing w:val="-2"/>
          <w:sz w:val="28"/>
        </w:rPr>
        <w:lastRenderedPageBreak/>
        <w:t>ПОЛОЖЕНИЕ</w:t>
      </w:r>
    </w:p>
    <w:p w:rsidR="00663E33" w:rsidRDefault="00663E33" w:rsidP="00663E33">
      <w:pPr>
        <w:ind w:left="432" w:right="422"/>
        <w:jc w:val="center"/>
        <w:rPr>
          <w:b/>
          <w:sz w:val="28"/>
          <w:lang w:bidi="ru-RU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образовательных организациях, подведомственных </w:t>
      </w:r>
      <w:r>
        <w:rPr>
          <w:b/>
          <w:sz w:val="28"/>
          <w:lang w:bidi="ru-RU"/>
        </w:rPr>
        <w:t>Министерству образования и науки Республики Дагестан</w:t>
      </w:r>
      <w:bookmarkEnd w:id="0"/>
    </w:p>
    <w:p w:rsidR="00663E33" w:rsidRDefault="00663E33" w:rsidP="00663E33">
      <w:pPr>
        <w:ind w:left="432" w:right="422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ГКОУ РД «</w:t>
      </w:r>
      <w:proofErr w:type="spellStart"/>
      <w:r>
        <w:rPr>
          <w:b/>
          <w:spacing w:val="-2"/>
          <w:sz w:val="28"/>
          <w:szCs w:val="28"/>
        </w:rPr>
        <w:t>Нагуратлинская</w:t>
      </w:r>
      <w:proofErr w:type="spellEnd"/>
      <w:r>
        <w:rPr>
          <w:b/>
          <w:spacing w:val="-2"/>
          <w:sz w:val="28"/>
          <w:szCs w:val="28"/>
        </w:rPr>
        <w:t xml:space="preserve"> СОШ </w:t>
      </w:r>
      <w:proofErr w:type="spellStart"/>
      <w:r>
        <w:rPr>
          <w:b/>
          <w:spacing w:val="-2"/>
          <w:sz w:val="28"/>
          <w:szCs w:val="28"/>
        </w:rPr>
        <w:t>Гунибского</w:t>
      </w:r>
      <w:proofErr w:type="spellEnd"/>
      <w:r>
        <w:rPr>
          <w:b/>
          <w:spacing w:val="-2"/>
          <w:sz w:val="28"/>
          <w:szCs w:val="28"/>
        </w:rPr>
        <w:t xml:space="preserve"> района»</w:t>
      </w:r>
    </w:p>
    <w:p w:rsidR="00663E33" w:rsidRDefault="00663E33" w:rsidP="00663E33">
      <w:pPr>
        <w:ind w:left="432" w:right="422"/>
        <w:jc w:val="center"/>
        <w:rPr>
          <w:b/>
        </w:rPr>
      </w:pPr>
    </w:p>
    <w:p w:rsidR="00663E33" w:rsidRDefault="00663E33" w:rsidP="00663E33">
      <w:pPr>
        <w:pStyle w:val="a5"/>
        <w:numPr>
          <w:ilvl w:val="1"/>
          <w:numId w:val="1"/>
        </w:numPr>
        <w:tabs>
          <w:tab w:val="left" w:pos="3902"/>
        </w:tabs>
        <w:ind w:right="0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:rsidR="00663E33" w:rsidRDefault="00663E33" w:rsidP="00663E33">
      <w:pPr>
        <w:pStyle w:val="a3"/>
        <w:ind w:left="0"/>
        <w:jc w:val="left"/>
        <w:rPr>
          <w:b/>
        </w:rPr>
      </w:pP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421"/>
        </w:tabs>
        <w:ind w:firstLine="709"/>
        <w:rPr>
          <w:sz w:val="28"/>
        </w:rPr>
      </w:pPr>
      <w:r>
        <w:rPr>
          <w:sz w:val="28"/>
        </w:rPr>
        <w:t xml:space="preserve">Настоящее Положение об организации питания, обучающихся в образовательных организациях подведомственных </w:t>
      </w:r>
      <w:bookmarkStart w:id="1" w:name="_Hlk184805278"/>
      <w:r>
        <w:rPr>
          <w:sz w:val="28"/>
          <w:lang w:bidi="ru-RU"/>
        </w:rPr>
        <w:t>Министерству образованию и науки Республики Дагестан</w:t>
      </w:r>
      <w:bookmarkEnd w:id="1"/>
      <w:r>
        <w:rPr>
          <w:sz w:val="28"/>
        </w:rPr>
        <w:t xml:space="preserve"> (далее - Положение) разработано с целью формирования единых подходов к организации, контролю, повышению качества питания в подведомственных образовательных организациях</w:t>
      </w:r>
      <w:r>
        <w:rPr>
          <w:spacing w:val="-2"/>
          <w:sz w:val="28"/>
        </w:rPr>
        <w:t xml:space="preserve">, а также </w:t>
      </w:r>
      <w:r>
        <w:rPr>
          <w:sz w:val="28"/>
        </w:rPr>
        <w:t>регулирует отношения между образовательными организациями и родителями (законными представителями) обучающихся, определяет порядок организации питания, предоставляемого на бесплатной, льготной и платной основах.</w:t>
      </w: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559"/>
        </w:tabs>
        <w:ind w:right="106" w:firstLine="709"/>
        <w:rPr>
          <w:sz w:val="28"/>
        </w:rPr>
      </w:pPr>
      <w:r>
        <w:rPr>
          <w:sz w:val="28"/>
        </w:rPr>
        <w:t>Действие настоящего Положения распространяется на все подведомственные образовательные организаци</w:t>
      </w:r>
      <w:r>
        <w:rPr>
          <w:sz w:val="28"/>
          <w:highlight w:val="white"/>
        </w:rPr>
        <w:t xml:space="preserve">и </w:t>
      </w:r>
      <w:r>
        <w:rPr>
          <w:sz w:val="28"/>
          <w:highlight w:val="white"/>
          <w:lang w:bidi="ru-RU"/>
        </w:rPr>
        <w:t>Министерств</w:t>
      </w:r>
      <w:r>
        <w:rPr>
          <w:sz w:val="28"/>
          <w:lang w:bidi="ru-RU"/>
        </w:rPr>
        <w:t>а образования и науки Республики Дагестан</w:t>
      </w:r>
      <w:r>
        <w:rPr>
          <w:sz w:val="28"/>
        </w:rPr>
        <w:t>.</w:t>
      </w: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522"/>
        </w:tabs>
        <w:ind w:firstLine="709"/>
        <w:rPr>
          <w:sz w:val="28"/>
        </w:rPr>
      </w:pPr>
      <w:r>
        <w:rPr>
          <w:sz w:val="28"/>
        </w:rPr>
        <w:t>К компетенции образовательной организации относится создание необходимых условий для охраны и укрепления здоровья, организации питания обучающихся и работников образовательной организации.</w:t>
      </w: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394"/>
        </w:tabs>
        <w:ind w:firstLine="709"/>
        <w:rPr>
          <w:sz w:val="28"/>
        </w:rPr>
      </w:pPr>
      <w:r>
        <w:rPr>
          <w:sz w:val="28"/>
        </w:rPr>
        <w:t>Под организацией питания обучающихся понимается обеспечение обучающихся по начальному, основному, среднему направлению основным (горячим) питанием, обеспечение горячим питанием и реализацией буфетной продукции для 5-11 классов (на платной основе), аутсорсингом, бесплатным питанием льготных категорий учащихся в соответствии с режимом работы образовательной организации (далее - ОО) по графику, утвержденному руководителем организации согласно расписанию учебных занятий.</w:t>
      </w: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488"/>
        </w:tabs>
        <w:ind w:firstLine="709"/>
        <w:rPr>
          <w:sz w:val="28"/>
        </w:rPr>
      </w:pPr>
      <w:r>
        <w:rPr>
          <w:sz w:val="28"/>
        </w:rPr>
        <w:t>Под основным (горячим) питанием обучающихся понимается организованная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блюд,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приготовленных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примерным 10-дневным</w:t>
      </w:r>
      <w:r>
        <w:rPr>
          <w:spacing w:val="80"/>
          <w:sz w:val="28"/>
        </w:rPr>
        <w:t xml:space="preserve"> </w:t>
      </w:r>
      <w:r>
        <w:rPr>
          <w:sz w:val="28"/>
        </w:rPr>
        <w:t>меню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начальному,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основному,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среднему </w:t>
      </w:r>
      <w:r>
        <w:rPr>
          <w:sz w:val="28"/>
          <w:szCs w:val="28"/>
        </w:rPr>
        <w:t xml:space="preserve">направлению, разработанными </w:t>
      </w:r>
      <w:proofErr w:type="gramStart"/>
      <w:r>
        <w:rPr>
          <w:sz w:val="28"/>
          <w:szCs w:val="28"/>
        </w:rPr>
        <w:t>в соответствии с СанПиН</w:t>
      </w:r>
      <w:proofErr w:type="gramEnd"/>
      <w:r>
        <w:rPr>
          <w:sz w:val="28"/>
          <w:szCs w:val="28"/>
        </w:rPr>
        <w:t xml:space="preserve"> 2.3/2.4.3590-20 и утвержденными руководителем ОО (в случае самостоятельной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ОО)/согласованными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ОО (в случае привлечения предприятия общественного питания к организации питания детей в ОО).</w:t>
      </w:r>
    </w:p>
    <w:p w:rsidR="00663E33" w:rsidRDefault="00663E33" w:rsidP="00663E33">
      <w:pPr>
        <w:pStyle w:val="a5"/>
        <w:numPr>
          <w:ilvl w:val="2"/>
          <w:numId w:val="1"/>
        </w:numPr>
        <w:shd w:val="clear" w:color="auto" w:fill="FFFFFF" w:themeFill="background1"/>
        <w:tabs>
          <w:tab w:val="left" w:pos="1383"/>
          <w:tab w:val="left" w:pos="9617"/>
        </w:tabs>
        <w:ind w:right="106" w:firstLine="709"/>
        <w:rPr>
          <w:sz w:val="28"/>
          <w:szCs w:val="28"/>
        </w:rPr>
      </w:pPr>
      <w:r>
        <w:rPr>
          <w:sz w:val="28"/>
        </w:rPr>
        <w:t xml:space="preserve">Под организацией горячего питания и реализацией буфетной продукции для 5-11 классов (на </w:t>
      </w:r>
      <w:r>
        <w:rPr>
          <w:sz w:val="28"/>
          <w:szCs w:val="28"/>
        </w:rPr>
        <w:t>платной основе), понимается реализация готовых блюд, пищевых продуктов, готовых к употреблению, и кулинарных изделий в соответствии с примерным ассортиментным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перечнем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блюд,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(в случае самостоятельной организации питания в ОО), согласованным руководителем ОО (в случае привлечения предприятия общественного питания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ОО)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СанПиН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2.3/2.4.3590-</w:t>
      </w:r>
      <w:r>
        <w:rPr>
          <w:spacing w:val="-5"/>
          <w:sz w:val="28"/>
          <w:szCs w:val="28"/>
        </w:rPr>
        <w:t xml:space="preserve">20 </w:t>
      </w:r>
      <w:r>
        <w:rPr>
          <w:sz w:val="28"/>
          <w:szCs w:val="28"/>
        </w:rPr>
        <w:t>«Санитарно-эпидемиологические требования к организации общественного питания населения».</w:t>
      </w: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472"/>
          <w:tab w:val="left" w:pos="5827"/>
        </w:tabs>
        <w:ind w:firstLine="709"/>
        <w:rPr>
          <w:sz w:val="28"/>
        </w:rPr>
      </w:pPr>
      <w:r>
        <w:rPr>
          <w:sz w:val="28"/>
        </w:rPr>
        <w:lastRenderedPageBreak/>
        <w:t>Под аутсорсингом понимается передача функции организации питания по реализации готовых блюд, пищевых продуктов, готовых к употреблению, профессиональной компании, специализирующейся в этой области, в соответствии с примерным ассортиментным перечнем блюд, согласованным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ОО согласно СанПиН 2.3/2.4.3590-20 «Санитарно- эпидемиологические требования к организации общественного питания </w:t>
      </w:r>
      <w:r>
        <w:rPr>
          <w:spacing w:val="-2"/>
          <w:sz w:val="28"/>
        </w:rPr>
        <w:t>населения».</w:t>
      </w: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472"/>
          <w:tab w:val="left" w:pos="5827"/>
        </w:tabs>
        <w:ind w:firstLine="709"/>
        <w:rPr>
          <w:sz w:val="28"/>
        </w:rPr>
      </w:pPr>
      <w:r>
        <w:rPr>
          <w:sz w:val="28"/>
        </w:rPr>
        <w:t xml:space="preserve">Под бесплатным питанием льготных категорий обучающихся понимается предоставление питания </w:t>
      </w:r>
      <w:r>
        <w:rPr>
          <w:sz w:val="28"/>
          <w:highlight w:val="white"/>
        </w:rPr>
        <w:t>за счет бюджетных ассигнований федерального бюджета, регионального бюджета Республики Дагестан и иных источников финансирования, предусмотренных законодательством Российской Федерации</w:t>
      </w:r>
      <w:r>
        <w:rPr>
          <w:sz w:val="28"/>
        </w:rPr>
        <w:t xml:space="preserve"> обучающимся подведомственных </w:t>
      </w:r>
      <w:r>
        <w:rPr>
          <w:sz w:val="28"/>
          <w:lang w:bidi="ru-RU"/>
        </w:rPr>
        <w:t>Министерству образования и науки Республики Дагестан</w:t>
      </w:r>
      <w:r>
        <w:rPr>
          <w:sz w:val="28"/>
        </w:rPr>
        <w:t xml:space="preserve"> образовательных организаций </w:t>
      </w:r>
      <w:r>
        <w:rPr>
          <w:sz w:val="28"/>
        </w:rPr>
        <w:br/>
        <w:t xml:space="preserve"> отдельным категориям обучающихся с</w:t>
      </w:r>
      <w:r>
        <w:rPr>
          <w:spacing w:val="9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8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9"/>
          <w:sz w:val="28"/>
        </w:rPr>
        <w:t xml:space="preserve">, </w:t>
      </w:r>
      <w:r>
        <w:rPr>
          <w:sz w:val="28"/>
          <w:szCs w:val="28"/>
        </w:rPr>
        <w:t>детям</w:t>
      </w:r>
      <w:r>
        <w:rPr>
          <w:rFonts w:eastAsiaTheme="minorHAnsi"/>
          <w:sz w:val="28"/>
          <w:szCs w:val="28"/>
        </w:rPr>
        <w:t xml:space="preserve"> военнослужащих-контрактников, мобилизованных граждан, добровольцев </w:t>
      </w:r>
      <w:r>
        <w:rPr>
          <w:spacing w:val="-2"/>
          <w:sz w:val="28"/>
        </w:rPr>
        <w:t xml:space="preserve">(далее 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льготные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обучающихся).</w:t>
      </w:r>
    </w:p>
    <w:p w:rsidR="00663E33" w:rsidRDefault="00663E33" w:rsidP="00663E33">
      <w:pPr>
        <w:pStyle w:val="a3"/>
        <w:ind w:left="0"/>
        <w:jc w:val="left"/>
      </w:pPr>
    </w:p>
    <w:p w:rsidR="00663E33" w:rsidRDefault="00663E33" w:rsidP="00663E33">
      <w:pPr>
        <w:pStyle w:val="1"/>
        <w:numPr>
          <w:ilvl w:val="1"/>
          <w:numId w:val="1"/>
        </w:numPr>
        <w:tabs>
          <w:tab w:val="left" w:pos="4169"/>
        </w:tabs>
        <w:ind w:left="4169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:rsidR="00663E33" w:rsidRDefault="00663E33" w:rsidP="00663E33">
      <w:pPr>
        <w:pStyle w:val="a3"/>
        <w:ind w:left="0"/>
        <w:jc w:val="left"/>
        <w:rPr>
          <w:b/>
        </w:rPr>
      </w:pP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395"/>
        </w:tabs>
        <w:ind w:firstLine="720"/>
        <w:rPr>
          <w:sz w:val="28"/>
        </w:rPr>
      </w:pPr>
      <w:r>
        <w:rPr>
          <w:sz w:val="28"/>
        </w:rPr>
        <w:t>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</w:t>
      </w: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328"/>
        </w:tabs>
        <w:ind w:left="0" w:right="1569" w:firstLine="851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являются: </w:t>
      </w:r>
    </w:p>
    <w:p w:rsidR="00663E33" w:rsidRDefault="00663E33" w:rsidP="00663E33">
      <w:pPr>
        <w:pStyle w:val="a5"/>
        <w:tabs>
          <w:tab w:val="left" w:pos="1328"/>
        </w:tabs>
        <w:ind w:left="851" w:right="1569" w:firstLine="0"/>
        <w:rPr>
          <w:sz w:val="28"/>
        </w:rPr>
      </w:pPr>
      <w:r>
        <w:rPr>
          <w:sz w:val="28"/>
        </w:rPr>
        <w:t>повышение доступности и качества школьного питания;</w:t>
      </w:r>
    </w:p>
    <w:p w:rsidR="00663E33" w:rsidRDefault="00663E33" w:rsidP="00663E33">
      <w:pPr>
        <w:pStyle w:val="a3"/>
        <w:ind w:left="0" w:right="109" w:firstLine="851"/>
      </w:pPr>
      <w:r>
        <w:t>модернизация школьных пищеблоков в соответствии с требованиями современных технологий;</w:t>
      </w:r>
    </w:p>
    <w:p w:rsidR="00663E33" w:rsidRDefault="00663E33" w:rsidP="00663E33">
      <w:pPr>
        <w:pStyle w:val="a3"/>
        <w:ind w:left="0" w:firstLine="851"/>
      </w:pPr>
      <w:r>
        <w:t>охват</w:t>
      </w:r>
      <w:r>
        <w:rPr>
          <w:spacing w:val="-1"/>
        </w:rPr>
        <w:t xml:space="preserve"> </w:t>
      </w:r>
      <w:r>
        <w:t>горячим</w:t>
      </w:r>
      <w:r>
        <w:rPr>
          <w:spacing w:val="-1"/>
        </w:rPr>
        <w:t xml:space="preserve"> </w:t>
      </w:r>
      <w:r>
        <w:t>питанием в</w:t>
      </w:r>
      <w:r>
        <w:rPr>
          <w:spacing w:val="-1"/>
        </w:rPr>
        <w:t xml:space="preserve"> </w:t>
      </w:r>
      <w:r>
        <w:t>образовательных организациях</w:t>
      </w:r>
      <w:r>
        <w:rPr>
          <w:spacing w:val="-1"/>
        </w:rPr>
        <w:t xml:space="preserve"> </w:t>
      </w:r>
      <w:r>
        <w:t xml:space="preserve">как </w:t>
      </w:r>
      <w:r>
        <w:rPr>
          <w:spacing w:val="-2"/>
        </w:rPr>
        <w:t xml:space="preserve">можно </w:t>
      </w:r>
      <w:r>
        <w:t xml:space="preserve">большего количества </w:t>
      </w:r>
      <w:r>
        <w:rPr>
          <w:spacing w:val="-2"/>
        </w:rPr>
        <w:t>обучающихся;</w:t>
      </w:r>
    </w:p>
    <w:p w:rsidR="00663E33" w:rsidRDefault="00663E33" w:rsidP="00663E33">
      <w:pPr>
        <w:pStyle w:val="a3"/>
        <w:ind w:left="0" w:right="107" w:firstLine="851"/>
      </w:pPr>
      <w:r>
        <w:t>обеспечение льготным и бесплатным питанием категорий обучающихся, нуждающихся в социальной поддержке;</w:t>
      </w:r>
    </w:p>
    <w:p w:rsidR="00663E33" w:rsidRDefault="00663E33" w:rsidP="00663E33">
      <w:pPr>
        <w:pStyle w:val="a3"/>
        <w:ind w:left="0" w:right="108" w:firstLine="851"/>
      </w:pPr>
      <w:r>
        <w:t>привлечение к организации питания в образовательных организациях юридических лиц или индивидуальных предпринимателей без образования юридического лица.</w:t>
      </w:r>
    </w:p>
    <w:p w:rsidR="00663E33" w:rsidRDefault="00663E33" w:rsidP="00663E33">
      <w:pPr>
        <w:pStyle w:val="a3"/>
        <w:ind w:left="0" w:right="108" w:firstLine="851"/>
      </w:pPr>
    </w:p>
    <w:p w:rsidR="00663E33" w:rsidRDefault="00663E33" w:rsidP="00663E33">
      <w:pPr>
        <w:pStyle w:val="a3"/>
        <w:ind w:left="0" w:right="108" w:firstLine="851"/>
      </w:pPr>
      <w:r>
        <w:t xml:space="preserve"> </w:t>
      </w:r>
    </w:p>
    <w:p w:rsidR="00663E33" w:rsidRDefault="00663E33" w:rsidP="00663E33">
      <w:pPr>
        <w:pStyle w:val="a3"/>
        <w:ind w:left="0" w:right="108" w:firstLine="851"/>
      </w:pPr>
    </w:p>
    <w:p w:rsidR="00663E33" w:rsidRDefault="00663E33" w:rsidP="00663E33">
      <w:pPr>
        <w:pStyle w:val="a3"/>
        <w:ind w:left="0"/>
        <w:jc w:val="left"/>
      </w:pPr>
    </w:p>
    <w:p w:rsidR="00663E33" w:rsidRDefault="00663E33" w:rsidP="00663E33">
      <w:pPr>
        <w:pStyle w:val="1"/>
        <w:numPr>
          <w:ilvl w:val="1"/>
          <w:numId w:val="1"/>
        </w:numPr>
        <w:tabs>
          <w:tab w:val="left" w:pos="1618"/>
          <w:tab w:val="left" w:pos="1771"/>
        </w:tabs>
        <w:ind w:left="1771" w:right="1328" w:hanging="433"/>
      </w:pPr>
      <w:r>
        <w:t>Общие</w:t>
      </w:r>
      <w:r>
        <w:rPr>
          <w:spacing w:val="-7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обучающихся в подведомственных образовательных организациях</w:t>
      </w:r>
    </w:p>
    <w:p w:rsidR="00663E33" w:rsidRDefault="00663E33" w:rsidP="00663E33">
      <w:pPr>
        <w:pStyle w:val="a3"/>
        <w:ind w:left="0"/>
        <w:jc w:val="left"/>
        <w:rPr>
          <w:b/>
        </w:rPr>
      </w:pP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430"/>
        </w:tabs>
        <w:ind w:firstLine="709"/>
        <w:rPr>
          <w:sz w:val="28"/>
        </w:rPr>
      </w:pPr>
      <w:r>
        <w:rPr>
          <w:sz w:val="28"/>
        </w:rPr>
        <w:t>Организация питания обучающихся возлагается на организации, осуществляющие</w:t>
      </w:r>
      <w:r>
        <w:rPr>
          <w:spacing w:val="74"/>
          <w:sz w:val="28"/>
        </w:rPr>
        <w:t xml:space="preserve">   </w:t>
      </w:r>
      <w:r>
        <w:rPr>
          <w:sz w:val="28"/>
        </w:rPr>
        <w:t>образовательную</w:t>
      </w:r>
      <w:r>
        <w:rPr>
          <w:spacing w:val="74"/>
          <w:sz w:val="28"/>
        </w:rPr>
        <w:t xml:space="preserve">   </w:t>
      </w:r>
      <w:r>
        <w:rPr>
          <w:sz w:val="28"/>
        </w:rPr>
        <w:t>деятельность</w:t>
      </w:r>
      <w:r>
        <w:rPr>
          <w:spacing w:val="74"/>
          <w:sz w:val="28"/>
        </w:rPr>
        <w:t xml:space="preserve">   </w:t>
      </w:r>
      <w:r>
        <w:rPr>
          <w:sz w:val="28"/>
        </w:rPr>
        <w:t>в</w:t>
      </w:r>
      <w:r>
        <w:rPr>
          <w:spacing w:val="74"/>
          <w:sz w:val="28"/>
        </w:rPr>
        <w:t xml:space="preserve">  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hyperlink r:id="rId6" w:anchor="7D20K3" w:tooltip="https://docs.cntd.ru/document/902389617#7D20K3" w:history="1">
        <w:r>
          <w:rPr>
            <w:rStyle w:val="a6"/>
            <w:sz w:val="28"/>
          </w:rPr>
          <w:t>от</w:t>
        </w:r>
        <w:r>
          <w:rPr>
            <w:rStyle w:val="a6"/>
            <w:spacing w:val="-2"/>
            <w:sz w:val="28"/>
          </w:rPr>
          <w:t xml:space="preserve"> </w:t>
        </w:r>
        <w:r>
          <w:rPr>
            <w:rStyle w:val="a6"/>
            <w:sz w:val="28"/>
          </w:rPr>
          <w:t>29</w:t>
        </w:r>
        <w:r>
          <w:rPr>
            <w:rStyle w:val="a6"/>
            <w:spacing w:val="-2"/>
            <w:sz w:val="28"/>
          </w:rPr>
          <w:t xml:space="preserve"> </w:t>
        </w:r>
        <w:r>
          <w:rPr>
            <w:rStyle w:val="a6"/>
            <w:sz w:val="28"/>
          </w:rPr>
          <w:t>декабря</w:t>
        </w:r>
        <w:r>
          <w:rPr>
            <w:rStyle w:val="a6"/>
            <w:spacing w:val="-2"/>
            <w:sz w:val="28"/>
          </w:rPr>
          <w:t xml:space="preserve"> </w:t>
        </w:r>
        <w:r>
          <w:rPr>
            <w:rStyle w:val="a6"/>
            <w:sz w:val="28"/>
          </w:rPr>
          <w:t>2012</w:t>
        </w:r>
        <w:r>
          <w:rPr>
            <w:rStyle w:val="a6"/>
            <w:spacing w:val="-2"/>
            <w:sz w:val="28"/>
          </w:rPr>
          <w:t xml:space="preserve"> </w:t>
        </w:r>
        <w:r>
          <w:rPr>
            <w:rStyle w:val="a6"/>
            <w:sz w:val="28"/>
          </w:rPr>
          <w:t>г.</w:t>
        </w:r>
        <w:r>
          <w:rPr>
            <w:rStyle w:val="a6"/>
            <w:spacing w:val="-2"/>
            <w:sz w:val="28"/>
          </w:rPr>
          <w:t xml:space="preserve"> </w:t>
        </w:r>
        <w:r>
          <w:rPr>
            <w:rStyle w:val="a6"/>
            <w:sz w:val="28"/>
          </w:rPr>
          <w:t>№</w:t>
        </w:r>
        <w:r>
          <w:rPr>
            <w:rStyle w:val="a6"/>
            <w:spacing w:val="-2"/>
            <w:sz w:val="28"/>
          </w:rPr>
          <w:t xml:space="preserve"> </w:t>
        </w:r>
        <w:r>
          <w:rPr>
            <w:rStyle w:val="a6"/>
            <w:sz w:val="28"/>
          </w:rPr>
          <w:t>273-ФЗ</w:t>
        </w:r>
      </w:hyperlink>
    </w:p>
    <w:p w:rsidR="00663E33" w:rsidRDefault="00663E33" w:rsidP="00663E33">
      <w:pPr>
        <w:pStyle w:val="a3"/>
      </w:pPr>
      <w:hyperlink r:id="rId7" w:anchor="7D20K3" w:tooltip="https://docs.cntd.ru/document/902389617#7D20K3" w:history="1">
        <w:r>
          <w:rPr>
            <w:rStyle w:val="a6"/>
          </w:rPr>
          <w:t>«Об</w:t>
        </w:r>
        <w:r>
          <w:rPr>
            <w:rStyle w:val="a6"/>
            <w:spacing w:val="-5"/>
          </w:rPr>
          <w:t xml:space="preserve"> </w:t>
        </w:r>
        <w:r>
          <w:rPr>
            <w:rStyle w:val="a6"/>
          </w:rPr>
          <w:t>образовании</w:t>
        </w:r>
        <w:r>
          <w:rPr>
            <w:rStyle w:val="a6"/>
            <w:spacing w:val="-6"/>
          </w:rPr>
          <w:t xml:space="preserve"> </w:t>
        </w:r>
        <w:r>
          <w:rPr>
            <w:rStyle w:val="a6"/>
          </w:rPr>
          <w:t>в</w:t>
        </w:r>
        <w:r>
          <w:rPr>
            <w:rStyle w:val="a6"/>
            <w:spacing w:val="-6"/>
          </w:rPr>
          <w:t xml:space="preserve"> </w:t>
        </w:r>
        <w:r>
          <w:rPr>
            <w:rStyle w:val="a6"/>
          </w:rPr>
          <w:t>Российской</w:t>
        </w:r>
        <w:r>
          <w:rPr>
            <w:rStyle w:val="a6"/>
            <w:spacing w:val="-5"/>
          </w:rPr>
          <w:t xml:space="preserve"> </w:t>
        </w:r>
        <w:r>
          <w:rPr>
            <w:rStyle w:val="a6"/>
            <w:spacing w:val="-2"/>
          </w:rPr>
          <w:t>Федерации</w:t>
        </w:r>
      </w:hyperlink>
      <w:r>
        <w:rPr>
          <w:spacing w:val="-2"/>
        </w:rPr>
        <w:t>».</w:t>
      </w: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323"/>
        </w:tabs>
        <w:ind w:right="108" w:firstLine="709"/>
        <w:rPr>
          <w:sz w:val="28"/>
        </w:rPr>
      </w:pPr>
      <w:r>
        <w:rPr>
          <w:sz w:val="28"/>
        </w:rPr>
        <w:t>Питание обучающихся ОО должно быть организовано в соответствии со следующими нормативно-правовыми документами:</w:t>
      </w:r>
    </w:p>
    <w:p w:rsidR="00663E33" w:rsidRDefault="00663E33" w:rsidP="00663E33">
      <w:pPr>
        <w:pStyle w:val="a5"/>
        <w:numPr>
          <w:ilvl w:val="0"/>
          <w:numId w:val="2"/>
        </w:numPr>
        <w:tabs>
          <w:tab w:val="left" w:pos="1251"/>
        </w:tabs>
        <w:ind w:firstLine="709"/>
        <w:rPr>
          <w:sz w:val="28"/>
        </w:rPr>
      </w:pPr>
      <w:hyperlink r:id="rId8" w:anchor="7D20K3" w:tooltip="https://docs.cntd.ru/document/901729631#7D20K3" w:history="1">
        <w:r>
          <w:rPr>
            <w:rStyle w:val="a6"/>
            <w:sz w:val="28"/>
          </w:rPr>
          <w:t>Федеральный</w:t>
        </w:r>
        <w:r>
          <w:rPr>
            <w:rStyle w:val="a6"/>
            <w:spacing w:val="80"/>
            <w:sz w:val="28"/>
          </w:rPr>
          <w:t xml:space="preserve"> </w:t>
        </w:r>
        <w:r>
          <w:rPr>
            <w:rStyle w:val="a6"/>
            <w:sz w:val="28"/>
          </w:rPr>
          <w:t>закон</w:t>
        </w:r>
        <w:r>
          <w:rPr>
            <w:rStyle w:val="a6"/>
            <w:spacing w:val="80"/>
            <w:sz w:val="28"/>
          </w:rPr>
          <w:t xml:space="preserve"> </w:t>
        </w:r>
        <w:r>
          <w:rPr>
            <w:rStyle w:val="a6"/>
            <w:sz w:val="28"/>
          </w:rPr>
          <w:t>от</w:t>
        </w:r>
        <w:r>
          <w:rPr>
            <w:rStyle w:val="a6"/>
            <w:spacing w:val="80"/>
            <w:sz w:val="28"/>
          </w:rPr>
          <w:t xml:space="preserve"> </w:t>
        </w:r>
        <w:r>
          <w:rPr>
            <w:rStyle w:val="a6"/>
            <w:sz w:val="28"/>
          </w:rPr>
          <w:t>30</w:t>
        </w:r>
        <w:r>
          <w:rPr>
            <w:rStyle w:val="a6"/>
            <w:spacing w:val="80"/>
            <w:sz w:val="28"/>
          </w:rPr>
          <w:t xml:space="preserve"> </w:t>
        </w:r>
        <w:r>
          <w:rPr>
            <w:rStyle w:val="a6"/>
            <w:sz w:val="28"/>
          </w:rPr>
          <w:t>марта</w:t>
        </w:r>
        <w:r>
          <w:rPr>
            <w:rStyle w:val="a6"/>
            <w:spacing w:val="80"/>
            <w:sz w:val="28"/>
          </w:rPr>
          <w:t xml:space="preserve"> </w:t>
        </w:r>
        <w:r>
          <w:rPr>
            <w:rStyle w:val="a6"/>
            <w:sz w:val="28"/>
          </w:rPr>
          <w:t>1999</w:t>
        </w:r>
        <w:r>
          <w:rPr>
            <w:rStyle w:val="a6"/>
            <w:spacing w:val="80"/>
            <w:sz w:val="28"/>
          </w:rPr>
          <w:t xml:space="preserve"> </w:t>
        </w:r>
        <w:r>
          <w:rPr>
            <w:rStyle w:val="a6"/>
            <w:sz w:val="28"/>
          </w:rPr>
          <w:t>г.</w:t>
        </w:r>
        <w:r>
          <w:rPr>
            <w:rStyle w:val="a6"/>
            <w:spacing w:val="80"/>
            <w:sz w:val="28"/>
          </w:rPr>
          <w:t xml:space="preserve"> </w:t>
        </w:r>
        <w:r>
          <w:rPr>
            <w:rStyle w:val="a6"/>
            <w:sz w:val="28"/>
          </w:rPr>
          <w:t>№</w:t>
        </w:r>
        <w:r>
          <w:rPr>
            <w:rStyle w:val="a6"/>
            <w:spacing w:val="80"/>
            <w:sz w:val="28"/>
          </w:rPr>
          <w:t xml:space="preserve"> </w:t>
        </w:r>
        <w:r>
          <w:rPr>
            <w:rStyle w:val="a6"/>
            <w:sz w:val="28"/>
          </w:rPr>
          <w:t>52-ФЗ</w:t>
        </w:r>
        <w:r>
          <w:rPr>
            <w:rStyle w:val="a6"/>
            <w:spacing w:val="80"/>
            <w:sz w:val="28"/>
          </w:rPr>
          <w:t xml:space="preserve"> </w:t>
        </w:r>
        <w:r>
          <w:rPr>
            <w:rStyle w:val="a6"/>
            <w:sz w:val="28"/>
          </w:rPr>
          <w:t>«О</w:t>
        </w:r>
        <w:r>
          <w:rPr>
            <w:rStyle w:val="a6"/>
            <w:spacing w:val="80"/>
            <w:sz w:val="28"/>
          </w:rPr>
          <w:t xml:space="preserve"> </w:t>
        </w:r>
        <w:r>
          <w:rPr>
            <w:rStyle w:val="a6"/>
            <w:sz w:val="28"/>
          </w:rPr>
          <w:t>санитарно-</w:t>
        </w:r>
      </w:hyperlink>
      <w:r>
        <w:rPr>
          <w:sz w:val="28"/>
        </w:rPr>
        <w:t xml:space="preserve"> </w:t>
      </w:r>
      <w:hyperlink r:id="rId9" w:anchor="7D20K3" w:tooltip="https://docs.cntd.ru/document/901729631#7D20K3" w:history="1">
        <w:r>
          <w:rPr>
            <w:rStyle w:val="a6"/>
            <w:sz w:val="28"/>
          </w:rPr>
          <w:t>эпидемиологическом благополучии населения</w:t>
        </w:r>
      </w:hyperlink>
      <w:r>
        <w:rPr>
          <w:sz w:val="28"/>
        </w:rPr>
        <w:t>».</w:t>
      </w:r>
    </w:p>
    <w:p w:rsidR="00663E33" w:rsidRDefault="00663E33" w:rsidP="00663E33">
      <w:pPr>
        <w:pStyle w:val="a5"/>
        <w:numPr>
          <w:ilvl w:val="0"/>
          <w:numId w:val="2"/>
        </w:numPr>
        <w:tabs>
          <w:tab w:val="left" w:pos="1251"/>
        </w:tabs>
        <w:ind w:right="108" w:firstLine="709"/>
        <w:rPr>
          <w:sz w:val="28"/>
        </w:rPr>
      </w:pPr>
      <w:hyperlink r:id="rId10" w:tooltip="https://docs.cntd.ru/document/901751351" w:history="1">
        <w:r>
          <w:rPr>
            <w:rStyle w:val="a6"/>
            <w:sz w:val="28"/>
          </w:rPr>
          <w:t>Федеральный</w:t>
        </w:r>
        <w:r>
          <w:rPr>
            <w:rStyle w:val="a6"/>
            <w:spacing w:val="72"/>
            <w:sz w:val="28"/>
          </w:rPr>
          <w:t xml:space="preserve"> </w:t>
        </w:r>
        <w:r>
          <w:rPr>
            <w:rStyle w:val="a6"/>
            <w:sz w:val="28"/>
          </w:rPr>
          <w:t>закон</w:t>
        </w:r>
        <w:r>
          <w:rPr>
            <w:rStyle w:val="a6"/>
            <w:spacing w:val="72"/>
            <w:sz w:val="28"/>
          </w:rPr>
          <w:t xml:space="preserve"> </w:t>
        </w:r>
        <w:r>
          <w:rPr>
            <w:rStyle w:val="a6"/>
            <w:sz w:val="28"/>
          </w:rPr>
          <w:t>от</w:t>
        </w:r>
        <w:r>
          <w:rPr>
            <w:rStyle w:val="a6"/>
            <w:spacing w:val="72"/>
            <w:sz w:val="28"/>
          </w:rPr>
          <w:t xml:space="preserve"> </w:t>
        </w:r>
        <w:r>
          <w:rPr>
            <w:rStyle w:val="a6"/>
            <w:sz w:val="28"/>
          </w:rPr>
          <w:t>02</w:t>
        </w:r>
        <w:r>
          <w:rPr>
            <w:rStyle w:val="a6"/>
            <w:spacing w:val="72"/>
            <w:sz w:val="28"/>
          </w:rPr>
          <w:t xml:space="preserve"> </w:t>
        </w:r>
        <w:r>
          <w:rPr>
            <w:rStyle w:val="a6"/>
            <w:sz w:val="28"/>
          </w:rPr>
          <w:t>января</w:t>
        </w:r>
        <w:r>
          <w:rPr>
            <w:rStyle w:val="a6"/>
            <w:spacing w:val="72"/>
            <w:sz w:val="28"/>
          </w:rPr>
          <w:t xml:space="preserve"> </w:t>
        </w:r>
        <w:r>
          <w:rPr>
            <w:rStyle w:val="a6"/>
            <w:sz w:val="28"/>
          </w:rPr>
          <w:t>2000</w:t>
        </w:r>
        <w:r>
          <w:rPr>
            <w:rStyle w:val="a6"/>
            <w:spacing w:val="72"/>
            <w:sz w:val="28"/>
          </w:rPr>
          <w:t xml:space="preserve"> </w:t>
        </w:r>
        <w:r>
          <w:rPr>
            <w:rStyle w:val="a6"/>
            <w:sz w:val="28"/>
          </w:rPr>
          <w:t>г.</w:t>
        </w:r>
        <w:r>
          <w:rPr>
            <w:rStyle w:val="a6"/>
            <w:spacing w:val="72"/>
            <w:sz w:val="28"/>
          </w:rPr>
          <w:t xml:space="preserve"> </w:t>
        </w:r>
        <w:r>
          <w:rPr>
            <w:rStyle w:val="a6"/>
            <w:sz w:val="28"/>
          </w:rPr>
          <w:t>№</w:t>
        </w:r>
        <w:r>
          <w:rPr>
            <w:rStyle w:val="a6"/>
            <w:spacing w:val="72"/>
            <w:sz w:val="28"/>
          </w:rPr>
          <w:t xml:space="preserve"> </w:t>
        </w:r>
        <w:r>
          <w:rPr>
            <w:rStyle w:val="a6"/>
            <w:sz w:val="28"/>
          </w:rPr>
          <w:t>29-ФЗ</w:t>
        </w:r>
        <w:r>
          <w:rPr>
            <w:rStyle w:val="a6"/>
            <w:spacing w:val="72"/>
            <w:sz w:val="28"/>
          </w:rPr>
          <w:t xml:space="preserve"> </w:t>
        </w:r>
        <w:r>
          <w:rPr>
            <w:rStyle w:val="a6"/>
            <w:sz w:val="28"/>
          </w:rPr>
          <w:t>«О</w:t>
        </w:r>
        <w:r>
          <w:rPr>
            <w:rStyle w:val="a6"/>
            <w:spacing w:val="72"/>
            <w:sz w:val="28"/>
          </w:rPr>
          <w:t xml:space="preserve"> </w:t>
        </w:r>
        <w:r>
          <w:rPr>
            <w:rStyle w:val="a6"/>
            <w:sz w:val="28"/>
          </w:rPr>
          <w:t>качестве</w:t>
        </w:r>
        <w:r>
          <w:rPr>
            <w:rStyle w:val="a6"/>
            <w:spacing w:val="72"/>
            <w:sz w:val="28"/>
          </w:rPr>
          <w:t xml:space="preserve"> </w:t>
        </w:r>
        <w:r>
          <w:rPr>
            <w:rStyle w:val="a6"/>
            <w:sz w:val="28"/>
          </w:rPr>
          <w:t>и</w:t>
        </w:r>
      </w:hyperlink>
      <w:r>
        <w:rPr>
          <w:sz w:val="28"/>
        </w:rPr>
        <w:t xml:space="preserve"> </w:t>
      </w:r>
      <w:hyperlink r:id="rId11" w:tooltip="https://docs.cntd.ru/document/901751351" w:history="1">
        <w:r>
          <w:rPr>
            <w:rStyle w:val="a6"/>
            <w:sz w:val="28"/>
          </w:rPr>
          <w:t>безопасности пищевых продуктов</w:t>
        </w:r>
      </w:hyperlink>
      <w:r>
        <w:rPr>
          <w:sz w:val="28"/>
        </w:rPr>
        <w:t>».</w:t>
      </w:r>
    </w:p>
    <w:p w:rsidR="00663E33" w:rsidRDefault="00663E33" w:rsidP="00663E33">
      <w:pPr>
        <w:pStyle w:val="a5"/>
        <w:numPr>
          <w:ilvl w:val="0"/>
          <w:numId w:val="2"/>
        </w:numPr>
        <w:tabs>
          <w:tab w:val="left" w:pos="1251"/>
          <w:tab w:val="left" w:pos="3095"/>
          <w:tab w:val="left" w:pos="4596"/>
          <w:tab w:val="left" w:pos="6455"/>
          <w:tab w:val="left" w:pos="7446"/>
          <w:tab w:val="left" w:pos="8057"/>
          <w:tab w:val="left" w:pos="8698"/>
        </w:tabs>
        <w:ind w:left="1251" w:right="0" w:hanging="424"/>
        <w:rPr>
          <w:sz w:val="28"/>
        </w:rPr>
      </w:pPr>
      <w:hyperlink r:id="rId12" w:tooltip="https://docs.cntd.ru/document/902320560" w:history="1">
        <w:r>
          <w:rPr>
            <w:rStyle w:val="a6"/>
            <w:spacing w:val="-2"/>
            <w:sz w:val="28"/>
          </w:rPr>
          <w:t>Технический</w:t>
        </w:r>
        <w:r>
          <w:rPr>
            <w:rStyle w:val="a6"/>
            <w:sz w:val="28"/>
          </w:rPr>
          <w:tab/>
        </w:r>
        <w:r>
          <w:rPr>
            <w:rStyle w:val="a6"/>
            <w:spacing w:val="-2"/>
            <w:sz w:val="28"/>
          </w:rPr>
          <w:t>регламент</w:t>
        </w:r>
        <w:r>
          <w:rPr>
            <w:rStyle w:val="a6"/>
            <w:sz w:val="28"/>
          </w:rPr>
          <w:tab/>
        </w:r>
        <w:r>
          <w:rPr>
            <w:rStyle w:val="a6"/>
            <w:spacing w:val="-2"/>
            <w:sz w:val="28"/>
          </w:rPr>
          <w:t>таможенного</w:t>
        </w:r>
        <w:r>
          <w:rPr>
            <w:rStyle w:val="a6"/>
            <w:sz w:val="28"/>
          </w:rPr>
          <w:tab/>
        </w:r>
        <w:r>
          <w:rPr>
            <w:rStyle w:val="a6"/>
            <w:spacing w:val="-2"/>
            <w:sz w:val="28"/>
          </w:rPr>
          <w:t>союза</w:t>
        </w:r>
        <w:r>
          <w:rPr>
            <w:rStyle w:val="a6"/>
            <w:sz w:val="28"/>
          </w:rPr>
          <w:tab/>
        </w:r>
        <w:r>
          <w:rPr>
            <w:rStyle w:val="a6"/>
            <w:spacing w:val="-5"/>
            <w:sz w:val="28"/>
          </w:rPr>
          <w:t>ТР</w:t>
        </w:r>
        <w:r>
          <w:rPr>
            <w:rStyle w:val="a6"/>
            <w:sz w:val="28"/>
          </w:rPr>
          <w:tab/>
        </w:r>
        <w:r>
          <w:rPr>
            <w:rStyle w:val="a6"/>
            <w:spacing w:val="-5"/>
            <w:sz w:val="28"/>
          </w:rPr>
          <w:t>ТС</w:t>
        </w:r>
        <w:r>
          <w:rPr>
            <w:rStyle w:val="a6"/>
            <w:sz w:val="28"/>
          </w:rPr>
          <w:tab/>
        </w:r>
        <w:r>
          <w:rPr>
            <w:rStyle w:val="a6"/>
            <w:spacing w:val="-2"/>
            <w:sz w:val="28"/>
          </w:rPr>
          <w:t>021/2011</w:t>
        </w:r>
      </w:hyperlink>
    </w:p>
    <w:p w:rsidR="00663E33" w:rsidRDefault="00663E33" w:rsidP="00663E33">
      <w:pPr>
        <w:pStyle w:val="a3"/>
        <w:jc w:val="left"/>
      </w:pPr>
      <w:hyperlink r:id="rId13" w:tooltip="https://docs.cntd.ru/document/902320560" w:history="1">
        <w:r>
          <w:rPr>
            <w:rStyle w:val="a6"/>
          </w:rPr>
          <w:t>«О</w:t>
        </w:r>
        <w:r>
          <w:rPr>
            <w:rStyle w:val="a6"/>
            <w:spacing w:val="-7"/>
          </w:rPr>
          <w:t xml:space="preserve"> </w:t>
        </w:r>
        <w:r>
          <w:rPr>
            <w:rStyle w:val="a6"/>
          </w:rPr>
          <w:t>безопасности</w:t>
        </w:r>
        <w:r>
          <w:rPr>
            <w:rStyle w:val="a6"/>
            <w:spacing w:val="-7"/>
          </w:rPr>
          <w:t xml:space="preserve"> </w:t>
        </w:r>
        <w:r>
          <w:rPr>
            <w:rStyle w:val="a6"/>
          </w:rPr>
          <w:t>пищевой</w:t>
        </w:r>
        <w:r>
          <w:rPr>
            <w:rStyle w:val="a6"/>
            <w:spacing w:val="-7"/>
          </w:rPr>
          <w:t xml:space="preserve"> </w:t>
        </w:r>
        <w:r>
          <w:rPr>
            <w:rStyle w:val="a6"/>
            <w:spacing w:val="-2"/>
          </w:rPr>
          <w:t>продукции</w:t>
        </w:r>
      </w:hyperlink>
      <w:r>
        <w:rPr>
          <w:spacing w:val="-2"/>
        </w:rPr>
        <w:t>».</w:t>
      </w:r>
    </w:p>
    <w:p w:rsidR="00663E33" w:rsidRDefault="00663E33" w:rsidP="00663E33">
      <w:pPr>
        <w:pStyle w:val="a5"/>
        <w:numPr>
          <w:ilvl w:val="0"/>
          <w:numId w:val="2"/>
        </w:numPr>
        <w:tabs>
          <w:tab w:val="left" w:pos="1251"/>
          <w:tab w:val="left" w:pos="3095"/>
          <w:tab w:val="left" w:pos="4596"/>
          <w:tab w:val="left" w:pos="6455"/>
          <w:tab w:val="left" w:pos="7446"/>
          <w:tab w:val="left" w:pos="8057"/>
          <w:tab w:val="left" w:pos="8698"/>
        </w:tabs>
        <w:ind w:left="1251" w:right="0" w:hanging="424"/>
        <w:rPr>
          <w:sz w:val="28"/>
        </w:rPr>
      </w:pPr>
      <w:hyperlink r:id="rId14" w:anchor="64U0IK" w:tooltip="https://docs.cntd.ru/document/902320347#64U0IK" w:history="1">
        <w:r>
          <w:rPr>
            <w:rStyle w:val="a6"/>
            <w:spacing w:val="-2"/>
            <w:sz w:val="28"/>
          </w:rPr>
          <w:t>Технический</w:t>
        </w:r>
        <w:r>
          <w:rPr>
            <w:rStyle w:val="a6"/>
            <w:sz w:val="28"/>
          </w:rPr>
          <w:tab/>
        </w:r>
        <w:r>
          <w:rPr>
            <w:rStyle w:val="a6"/>
            <w:spacing w:val="-2"/>
            <w:sz w:val="28"/>
          </w:rPr>
          <w:t>регламент</w:t>
        </w:r>
        <w:r>
          <w:rPr>
            <w:rStyle w:val="a6"/>
            <w:sz w:val="28"/>
          </w:rPr>
          <w:tab/>
        </w:r>
        <w:r>
          <w:rPr>
            <w:rStyle w:val="a6"/>
            <w:spacing w:val="-2"/>
            <w:sz w:val="28"/>
          </w:rPr>
          <w:t>таможенного</w:t>
        </w:r>
        <w:r>
          <w:rPr>
            <w:rStyle w:val="a6"/>
            <w:sz w:val="28"/>
          </w:rPr>
          <w:tab/>
        </w:r>
        <w:r>
          <w:rPr>
            <w:rStyle w:val="a6"/>
            <w:spacing w:val="-2"/>
            <w:sz w:val="28"/>
          </w:rPr>
          <w:t>союза</w:t>
        </w:r>
        <w:r>
          <w:rPr>
            <w:rStyle w:val="a6"/>
            <w:sz w:val="28"/>
          </w:rPr>
          <w:tab/>
        </w:r>
        <w:r>
          <w:rPr>
            <w:rStyle w:val="a6"/>
            <w:spacing w:val="-5"/>
            <w:sz w:val="28"/>
          </w:rPr>
          <w:t>ТР</w:t>
        </w:r>
        <w:r>
          <w:rPr>
            <w:rStyle w:val="a6"/>
            <w:sz w:val="28"/>
          </w:rPr>
          <w:tab/>
        </w:r>
        <w:r>
          <w:rPr>
            <w:rStyle w:val="a6"/>
            <w:spacing w:val="-5"/>
            <w:sz w:val="28"/>
          </w:rPr>
          <w:t>ТС</w:t>
        </w:r>
        <w:r>
          <w:rPr>
            <w:rStyle w:val="a6"/>
            <w:sz w:val="28"/>
          </w:rPr>
          <w:tab/>
        </w:r>
        <w:r>
          <w:rPr>
            <w:rStyle w:val="a6"/>
            <w:spacing w:val="-2"/>
            <w:sz w:val="28"/>
          </w:rPr>
          <w:t>022/2011</w:t>
        </w:r>
      </w:hyperlink>
    </w:p>
    <w:p w:rsidR="00663E33" w:rsidRDefault="00663E33" w:rsidP="00663E33">
      <w:pPr>
        <w:pStyle w:val="a3"/>
        <w:jc w:val="left"/>
      </w:pPr>
      <w:hyperlink r:id="rId15" w:anchor="64U0IK" w:tooltip="https://docs.cntd.ru/document/902320347#64U0IK" w:history="1">
        <w:r>
          <w:rPr>
            <w:rStyle w:val="a6"/>
          </w:rPr>
          <w:t>«Пищевая</w:t>
        </w:r>
        <w:r>
          <w:rPr>
            <w:rStyle w:val="a6"/>
            <w:spacing w:val="-1"/>
          </w:rPr>
          <w:t xml:space="preserve"> </w:t>
        </w:r>
        <w:r>
          <w:rPr>
            <w:rStyle w:val="a6"/>
          </w:rPr>
          <w:t>продукция</w:t>
        </w:r>
        <w:r>
          <w:rPr>
            <w:rStyle w:val="a6"/>
            <w:spacing w:val="-1"/>
          </w:rPr>
          <w:t xml:space="preserve"> </w:t>
        </w:r>
        <w:r>
          <w:rPr>
            <w:rStyle w:val="a6"/>
          </w:rPr>
          <w:t>в</w:t>
        </w:r>
        <w:r>
          <w:rPr>
            <w:rStyle w:val="a6"/>
            <w:spacing w:val="-2"/>
          </w:rPr>
          <w:t xml:space="preserve"> </w:t>
        </w:r>
        <w:r>
          <w:rPr>
            <w:rStyle w:val="a6"/>
          </w:rPr>
          <w:t>части</w:t>
        </w:r>
        <w:r>
          <w:rPr>
            <w:rStyle w:val="a6"/>
            <w:spacing w:val="-2"/>
          </w:rPr>
          <w:t xml:space="preserve"> </w:t>
        </w:r>
        <w:r>
          <w:rPr>
            <w:rStyle w:val="a6"/>
          </w:rPr>
          <w:t xml:space="preserve">ее </w:t>
        </w:r>
        <w:r>
          <w:rPr>
            <w:rStyle w:val="a6"/>
            <w:spacing w:val="-2"/>
          </w:rPr>
          <w:t>маркировки</w:t>
        </w:r>
      </w:hyperlink>
      <w:r>
        <w:rPr>
          <w:spacing w:val="-2"/>
        </w:rPr>
        <w:t>».</w:t>
      </w:r>
    </w:p>
    <w:p w:rsidR="00663E33" w:rsidRDefault="00663E33" w:rsidP="00663E33">
      <w:pPr>
        <w:pStyle w:val="a5"/>
        <w:numPr>
          <w:ilvl w:val="0"/>
          <w:numId w:val="2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СанПиН</w:t>
      </w:r>
      <w:r>
        <w:rPr>
          <w:spacing w:val="40"/>
          <w:sz w:val="28"/>
        </w:rPr>
        <w:t xml:space="preserve"> 2.3.2.1078</w:t>
      </w:r>
      <w:r>
        <w:rPr>
          <w:sz w:val="28"/>
        </w:rPr>
        <w:t>-01</w:t>
      </w:r>
      <w:r>
        <w:rPr>
          <w:spacing w:val="40"/>
          <w:sz w:val="28"/>
        </w:rPr>
        <w:t xml:space="preserve"> «</w:t>
      </w:r>
      <w:r>
        <w:rPr>
          <w:sz w:val="28"/>
        </w:rPr>
        <w:t>Гигиенические</w:t>
      </w:r>
      <w:r>
        <w:rPr>
          <w:spacing w:val="40"/>
          <w:sz w:val="28"/>
        </w:rPr>
        <w:t xml:space="preserve"> требования безопасности</w:t>
      </w:r>
      <w:r>
        <w:rPr>
          <w:sz w:val="28"/>
        </w:rPr>
        <w:t xml:space="preserve"> и пищевой ценности пищевых продуктов».</w:t>
      </w:r>
    </w:p>
    <w:p w:rsidR="00663E33" w:rsidRDefault="00663E33" w:rsidP="00663E33">
      <w:pPr>
        <w:pStyle w:val="a5"/>
        <w:numPr>
          <w:ilvl w:val="0"/>
          <w:numId w:val="2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СанПиН 2.3.2.1324-03 «Гигиенические требования к срокам годности и условиям хранения пищевых продуктов».</w:t>
      </w:r>
    </w:p>
    <w:p w:rsidR="00663E33" w:rsidRDefault="00663E33" w:rsidP="00663E33">
      <w:pPr>
        <w:pStyle w:val="a5"/>
        <w:numPr>
          <w:ilvl w:val="0"/>
          <w:numId w:val="2"/>
        </w:numPr>
        <w:tabs>
          <w:tab w:val="left" w:pos="1252"/>
        </w:tabs>
        <w:ind w:firstLine="709"/>
        <w:rPr>
          <w:sz w:val="28"/>
        </w:rPr>
      </w:pPr>
      <w:r>
        <w:rPr>
          <w:sz w:val="28"/>
        </w:rPr>
        <w:t>СанПиН 2.3/2.4.3590-20 «Санитарно-эпидемиологические требования к организации общественного питания населения».</w:t>
      </w:r>
    </w:p>
    <w:p w:rsidR="00663E33" w:rsidRDefault="00663E33" w:rsidP="00663E33">
      <w:pPr>
        <w:pStyle w:val="a5"/>
        <w:numPr>
          <w:ilvl w:val="0"/>
          <w:numId w:val="2"/>
        </w:numPr>
        <w:tabs>
          <w:tab w:val="left" w:pos="1252"/>
        </w:tabs>
        <w:ind w:right="109" w:firstLine="709"/>
        <w:rPr>
          <w:sz w:val="28"/>
        </w:rPr>
      </w:pPr>
      <w:r>
        <w:rPr>
          <w:sz w:val="28"/>
        </w:rPr>
        <w:t>СанПиН</w:t>
      </w:r>
      <w:r>
        <w:rPr>
          <w:spacing w:val="80"/>
          <w:sz w:val="28"/>
        </w:rPr>
        <w:t xml:space="preserve"> </w:t>
      </w:r>
      <w:r>
        <w:rPr>
          <w:sz w:val="28"/>
        </w:rPr>
        <w:t>2.4.3648-20</w:t>
      </w:r>
      <w:r>
        <w:rPr>
          <w:spacing w:val="80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организации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воспитания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обучения,</w:t>
      </w:r>
      <w:r>
        <w:rPr>
          <w:spacing w:val="40"/>
          <w:sz w:val="28"/>
        </w:rPr>
        <w:t xml:space="preserve">  </w:t>
      </w:r>
      <w:r>
        <w:rPr>
          <w:sz w:val="28"/>
        </w:rPr>
        <w:t>отдыха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оздоровления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и молодежи».</w:t>
      </w:r>
    </w:p>
    <w:p w:rsidR="00663E33" w:rsidRDefault="00663E33" w:rsidP="00663E33">
      <w:pPr>
        <w:pStyle w:val="a5"/>
        <w:numPr>
          <w:ilvl w:val="0"/>
          <w:numId w:val="2"/>
        </w:numPr>
        <w:tabs>
          <w:tab w:val="left" w:pos="1252"/>
        </w:tabs>
        <w:ind w:right="106" w:firstLine="709"/>
        <w:rPr>
          <w:sz w:val="28"/>
        </w:rPr>
      </w:pPr>
      <w:r>
        <w:rPr>
          <w:sz w:val="28"/>
        </w:rPr>
        <w:t>СанПиН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мероприятий».</w:t>
      </w:r>
    </w:p>
    <w:p w:rsidR="00663E33" w:rsidRDefault="00663E33" w:rsidP="00663E33">
      <w:pPr>
        <w:pStyle w:val="a5"/>
        <w:numPr>
          <w:ilvl w:val="0"/>
          <w:numId w:val="2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 xml:space="preserve">Методические рекомендации МР 2.4.0162-19 «Особенности организации питания детей, страдающих сахарным диабетом и иными </w:t>
      </w:r>
      <w:proofErr w:type="gramStart"/>
      <w:r>
        <w:rPr>
          <w:sz w:val="28"/>
        </w:rPr>
        <w:t>заболеваниями,</w:t>
      </w:r>
      <w:r>
        <w:rPr>
          <w:spacing w:val="77"/>
          <w:sz w:val="28"/>
        </w:rPr>
        <w:t xml:space="preserve">   </w:t>
      </w:r>
      <w:proofErr w:type="gramEnd"/>
      <w:r>
        <w:rPr>
          <w:sz w:val="28"/>
        </w:rPr>
        <w:t>сопровождающимися</w:t>
      </w:r>
      <w:r>
        <w:rPr>
          <w:spacing w:val="77"/>
          <w:sz w:val="28"/>
        </w:rPr>
        <w:t xml:space="preserve">   </w:t>
      </w:r>
      <w:r>
        <w:rPr>
          <w:sz w:val="28"/>
        </w:rPr>
        <w:t>ограничениями</w:t>
      </w:r>
      <w:r>
        <w:rPr>
          <w:spacing w:val="77"/>
          <w:sz w:val="28"/>
        </w:rPr>
        <w:t xml:space="preserve">   </w:t>
      </w:r>
      <w:r>
        <w:rPr>
          <w:sz w:val="28"/>
        </w:rPr>
        <w:t>в</w:t>
      </w:r>
      <w:r>
        <w:rPr>
          <w:spacing w:val="77"/>
          <w:sz w:val="28"/>
        </w:rPr>
        <w:t xml:space="preserve">   </w:t>
      </w:r>
      <w:r>
        <w:rPr>
          <w:sz w:val="28"/>
        </w:rPr>
        <w:t>питании (в образовательных и оздоровительных организациях)».</w:t>
      </w:r>
    </w:p>
    <w:p w:rsidR="00663E33" w:rsidRDefault="00663E33" w:rsidP="00663E33">
      <w:pPr>
        <w:pStyle w:val="a5"/>
        <w:numPr>
          <w:ilvl w:val="0"/>
          <w:numId w:val="2"/>
        </w:numPr>
        <w:tabs>
          <w:tab w:val="left" w:pos="1322"/>
        </w:tabs>
        <w:ind w:right="108" w:firstLine="709"/>
        <w:rPr>
          <w:sz w:val="28"/>
        </w:rPr>
      </w:pPr>
      <w:r>
        <w:rPr>
          <w:sz w:val="28"/>
        </w:rPr>
        <w:t>Методические рекомендации МР 2.4.0179-20 «Рекомендации по организации питания обучающихся образовательных организаций».</w:t>
      </w:r>
    </w:p>
    <w:p w:rsidR="00663E33" w:rsidRDefault="00663E33" w:rsidP="00663E33">
      <w:pPr>
        <w:pStyle w:val="a5"/>
        <w:numPr>
          <w:ilvl w:val="0"/>
          <w:numId w:val="2"/>
        </w:numPr>
        <w:tabs>
          <w:tab w:val="left" w:pos="1322"/>
        </w:tabs>
        <w:spacing w:before="78"/>
        <w:ind w:right="108" w:firstLine="709"/>
        <w:rPr>
          <w:sz w:val="28"/>
        </w:rPr>
      </w:pPr>
      <w:r>
        <w:rPr>
          <w:sz w:val="28"/>
        </w:rPr>
        <w:t>Методические рекомендации МР 2.4.0180-20 «Родительский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контроль за организацией горячего питания детей в образовательных </w:t>
      </w:r>
      <w:r>
        <w:rPr>
          <w:spacing w:val="-2"/>
          <w:sz w:val="28"/>
        </w:rPr>
        <w:t>организациях».</w:t>
      </w:r>
    </w:p>
    <w:p w:rsidR="00663E33" w:rsidRDefault="00663E33" w:rsidP="00663E33">
      <w:pPr>
        <w:pStyle w:val="a5"/>
        <w:numPr>
          <w:ilvl w:val="0"/>
          <w:numId w:val="2"/>
        </w:numPr>
        <w:tabs>
          <w:tab w:val="left" w:pos="1252"/>
        </w:tabs>
        <w:ind w:left="1252" w:right="0"/>
        <w:rPr>
          <w:sz w:val="28"/>
        </w:rPr>
      </w:pPr>
      <w:r>
        <w:rPr>
          <w:sz w:val="28"/>
        </w:rPr>
        <w:t>Приказ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7"/>
          <w:sz w:val="28"/>
        </w:rPr>
        <w:t xml:space="preserve"> </w:t>
      </w:r>
      <w:r>
        <w:rPr>
          <w:sz w:val="28"/>
        </w:rPr>
        <w:t>№</w:t>
      </w:r>
      <w:r>
        <w:rPr>
          <w:spacing w:val="46"/>
          <w:sz w:val="28"/>
        </w:rPr>
        <w:t xml:space="preserve"> </w:t>
      </w:r>
      <w:r>
        <w:rPr>
          <w:sz w:val="28"/>
        </w:rPr>
        <w:t>213н,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России</w:t>
      </w:r>
    </w:p>
    <w:p w:rsidR="00663E33" w:rsidRDefault="00663E33" w:rsidP="00663E33">
      <w:pPr>
        <w:pStyle w:val="a3"/>
        <w:ind w:right="108"/>
      </w:pPr>
      <w:r>
        <w:t>№ 178 от 11.03.2012 «Об утверждении методических рекомендаций по организации питания обучающихся и воспитанников образовательных организаций</w:t>
      </w:r>
      <w:r>
        <w:rPr>
          <w:spacing w:val="-2"/>
        </w:rPr>
        <w:t>».</w:t>
      </w:r>
    </w:p>
    <w:p w:rsidR="00663E33" w:rsidRDefault="00663E33" w:rsidP="00663E33">
      <w:pPr>
        <w:pStyle w:val="a5"/>
        <w:numPr>
          <w:ilvl w:val="0"/>
          <w:numId w:val="2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Иные нормативные правовые акты, регламентирующие организацию питания в ОО.</w:t>
      </w: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453"/>
        </w:tabs>
        <w:ind w:right="108" w:firstLine="709"/>
        <w:rPr>
          <w:sz w:val="28"/>
        </w:rPr>
      </w:pPr>
      <w:r>
        <w:rPr>
          <w:sz w:val="28"/>
        </w:rPr>
        <w:t>Образовательная организация 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 и льготной основах.</w:t>
      </w: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418"/>
        </w:tabs>
        <w:ind w:firstLine="709"/>
        <w:rPr>
          <w:sz w:val="28"/>
        </w:rPr>
      </w:pPr>
      <w:r>
        <w:rPr>
          <w:sz w:val="28"/>
        </w:rPr>
        <w:t>Образовательные организации могут организовывать горячее питание в следующих формах:</w:t>
      </w:r>
    </w:p>
    <w:p w:rsidR="00663E33" w:rsidRDefault="00663E33" w:rsidP="00663E33">
      <w:pPr>
        <w:pStyle w:val="a5"/>
        <w:numPr>
          <w:ilvl w:val="0"/>
          <w:numId w:val="3"/>
        </w:numPr>
        <w:tabs>
          <w:tab w:val="left" w:pos="990"/>
        </w:tabs>
        <w:ind w:left="990" w:right="0" w:hanging="163"/>
        <w:rPr>
          <w:sz w:val="28"/>
        </w:rPr>
      </w:pP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663E33" w:rsidRDefault="00663E33" w:rsidP="00663E33">
      <w:pPr>
        <w:pStyle w:val="a5"/>
        <w:numPr>
          <w:ilvl w:val="0"/>
          <w:numId w:val="3"/>
        </w:numPr>
        <w:tabs>
          <w:tab w:val="left" w:pos="1046"/>
        </w:tabs>
        <w:ind w:firstLine="709"/>
        <w:rPr>
          <w:sz w:val="28"/>
        </w:rPr>
      </w:pPr>
      <w:r>
        <w:rPr>
          <w:sz w:val="28"/>
        </w:rPr>
        <w:lastRenderedPageBreak/>
        <w:t xml:space="preserve">форма аутсорсинга, в том числе и на платной основе для 5-х – 11-х </w:t>
      </w:r>
      <w:r>
        <w:rPr>
          <w:spacing w:val="-2"/>
          <w:sz w:val="28"/>
        </w:rPr>
        <w:t>классов.</w:t>
      </w:r>
    </w:p>
    <w:p w:rsidR="00663E33" w:rsidRDefault="00663E33" w:rsidP="00663E33">
      <w:pPr>
        <w:pStyle w:val="a3"/>
        <w:ind w:right="107" w:firstLine="709"/>
      </w:pPr>
      <w:r>
        <w:t>Взаимоотношения между предприятием общественного питания, поставщиком продуктов питания и образовательной организацией регулируются путем заключения договора.</w:t>
      </w:r>
    </w:p>
    <w:p w:rsidR="00663E33" w:rsidRDefault="00663E33" w:rsidP="00663E33">
      <w:pPr>
        <w:pStyle w:val="a3"/>
        <w:ind w:right="107" w:firstLine="709"/>
      </w:pPr>
      <w:r>
        <w:t>Привлечение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 xml:space="preserve">питания обучающихся в образовательной организации осуществляется в порядке, установленном </w:t>
      </w:r>
      <w:hyperlink r:id="rId16" w:tooltip="https://internet.garant.ru/document/redirect/70353464/0" w:history="1">
        <w:r>
          <w:rPr>
            <w:rStyle w:val="a6"/>
          </w:rPr>
          <w:t>Федеральным законом</w:t>
        </w:r>
      </w:hyperlink>
      <w: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17" w:tooltip="https://internet.garant.ru/document/redirect/12188083/0" w:history="1">
        <w:r>
          <w:rPr>
            <w:rStyle w:val="a6"/>
          </w:rPr>
          <w:t>Федеральным законом</w:t>
        </w:r>
      </w:hyperlink>
      <w:r>
        <w:t xml:space="preserve"> от 18 июля 2011 года № 223-ФЗ «О закупках товаров, работ, услуг отдельными видами юридических лиц».</w:t>
      </w: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393"/>
        </w:tabs>
        <w:ind w:right="108" w:firstLine="709"/>
        <w:rPr>
          <w:sz w:val="28"/>
        </w:rPr>
      </w:pPr>
      <w:r>
        <w:rPr>
          <w:sz w:val="28"/>
        </w:rPr>
        <w:t>Режим питания в образовательной организации определяется санитарно-эпидемиологическими правилами и нормами.</w:t>
      </w: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330"/>
        </w:tabs>
        <w:ind w:firstLine="709"/>
        <w:rPr>
          <w:sz w:val="28"/>
        </w:rPr>
      </w:pPr>
      <w:r>
        <w:rPr>
          <w:sz w:val="28"/>
        </w:rPr>
        <w:t xml:space="preserve">В образовательных организациях 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</w:t>
      </w:r>
      <w:hyperlink r:id="rId18" w:tooltip="https://internet.garant.ru/document/redirect/12115118/3" w:history="1">
        <w:r>
          <w:rPr>
            <w:rStyle w:val="a6"/>
            <w:sz w:val="28"/>
          </w:rPr>
          <w:t>санитарного законодательства</w:t>
        </w:r>
      </w:hyperlink>
      <w:r>
        <w:rPr>
          <w:sz w:val="28"/>
        </w:rPr>
        <w:t xml:space="preserve">. Исключение горячего питания из меню, а также замена его буфетной продукцией не </w:t>
      </w:r>
      <w:r>
        <w:rPr>
          <w:spacing w:val="-2"/>
          <w:sz w:val="28"/>
        </w:rPr>
        <w:t>допускаются.</w:t>
      </w: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323"/>
        </w:tabs>
        <w:ind w:firstLine="709"/>
        <w:rPr>
          <w:sz w:val="28"/>
        </w:rPr>
      </w:pPr>
      <w:r>
        <w:rPr>
          <w:sz w:val="28"/>
        </w:rPr>
        <w:t xml:space="preserve">Организация питания, обеспечение качества пищевых продуктов и их безопасность для здоровья обучающихся в образовательных организациях осуществляются в соответствии с требованиями </w:t>
      </w:r>
      <w:hyperlink r:id="rId19" w:tooltip="https://internet.garant.ru/document/redirect/12117866/0" w:history="1">
        <w:r>
          <w:rPr>
            <w:rStyle w:val="a6"/>
            <w:sz w:val="28"/>
          </w:rPr>
          <w:t>Федерального закона</w:t>
        </w:r>
      </w:hyperlink>
      <w:r>
        <w:rPr>
          <w:sz w:val="28"/>
        </w:rPr>
        <w:t xml:space="preserve"> от 02 января 2000 года № 29-ФЗ «О качестве и безопасности пищевых продуктов».</w:t>
      </w: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363"/>
        </w:tabs>
        <w:ind w:right="108" w:firstLine="709"/>
        <w:rPr>
          <w:sz w:val="28"/>
        </w:rPr>
      </w:pPr>
      <w:r>
        <w:rPr>
          <w:sz w:val="28"/>
        </w:rPr>
        <w:t>В образовательной организации приказом директора создается комиссия по контролю за организацией питания обучающихся (далее - Комиссия),</w:t>
      </w:r>
      <w:r>
        <w:rPr>
          <w:spacing w:val="40"/>
          <w:sz w:val="28"/>
        </w:rPr>
        <w:t xml:space="preserve"> в </w:t>
      </w:r>
      <w:proofErr w:type="gramStart"/>
      <w:r>
        <w:rPr>
          <w:spacing w:val="40"/>
          <w:sz w:val="28"/>
        </w:rPr>
        <w:t xml:space="preserve">состав  </w:t>
      </w:r>
      <w:r>
        <w:rPr>
          <w:sz w:val="28"/>
        </w:rPr>
        <w:t>которой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входят:</w:t>
      </w:r>
      <w:r>
        <w:rPr>
          <w:spacing w:val="40"/>
          <w:sz w:val="28"/>
        </w:rPr>
        <w:t xml:space="preserve">  </w:t>
      </w:r>
      <w:r>
        <w:rPr>
          <w:sz w:val="28"/>
        </w:rPr>
        <w:t>директор,</w:t>
      </w:r>
      <w:r>
        <w:rPr>
          <w:spacing w:val="40"/>
          <w:sz w:val="28"/>
        </w:rPr>
        <w:t xml:space="preserve">  </w:t>
      </w:r>
      <w:r>
        <w:rPr>
          <w:sz w:val="28"/>
        </w:rPr>
        <w:t>заместитель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директора, </w:t>
      </w:r>
      <w:r>
        <w:rPr>
          <w:sz w:val="28"/>
          <w:szCs w:val="28"/>
        </w:rPr>
        <w:t>ответственный за организацию питания, медицинский работник, представитель общественности (не менее 5 человек).</w:t>
      </w:r>
    </w:p>
    <w:p w:rsidR="00663E33" w:rsidRDefault="00663E33" w:rsidP="00663E33">
      <w:pPr>
        <w:pStyle w:val="a3"/>
        <w:ind w:right="107" w:firstLine="709"/>
      </w:pPr>
      <w:r>
        <w:t>Комиссия проводит изучение организации горячего питания в образовательной организации, мониторинг охвата горячим питанием обучающихся в образовательной организации (не реже 1 раза в месяц) и изучает другие вопросы организации горячего питания.</w:t>
      </w:r>
    </w:p>
    <w:p w:rsidR="00663E33" w:rsidRDefault="00663E33" w:rsidP="00663E33">
      <w:pPr>
        <w:pStyle w:val="a3"/>
        <w:ind w:right="107" w:firstLine="709"/>
      </w:pPr>
      <w:r>
        <w:t>Члены комиссии в соответствии с планом работы по результатам деятельности составляют справки, отчеты. Работа Комиссии осуществляется на безвозмездной основе.</w:t>
      </w:r>
    </w:p>
    <w:p w:rsidR="00663E33" w:rsidRDefault="00663E33" w:rsidP="00663E33">
      <w:pPr>
        <w:pStyle w:val="a3"/>
        <w:ind w:right="107" w:firstLine="709"/>
      </w:pPr>
      <w:r>
        <w:t>Порядок работы Комиссии предусматривается локальным актом образовательной организации. План работы Комиссии рассчитывается на учебный год и утверждается директором образовательной организации. Составляемые членами Комиссии справки и отчеты по итогам работы являются внутренними рабочими документами образовательной организации и используются как информационный материал на заседаниях коллегиальных органов управления образовательной организации.</w:t>
      </w:r>
    </w:p>
    <w:p w:rsidR="00663E33" w:rsidRDefault="00663E33" w:rsidP="00663E33">
      <w:pPr>
        <w:pStyle w:val="a3"/>
        <w:ind w:right="106" w:firstLine="709"/>
      </w:pPr>
      <w:r>
        <w:t xml:space="preserve">Комиссия принимает решение о снятии с реализации блюд, </w:t>
      </w:r>
      <w:r>
        <w:lastRenderedPageBreak/>
        <w:t>приготовленных с нарушениями санитарно-эпидемиологических требований,</w:t>
      </w:r>
      <w:r>
        <w:rPr>
          <w:spacing w:val="40"/>
        </w:rPr>
        <w:t xml:space="preserve"> </w:t>
      </w:r>
      <w:r>
        <w:t>по результатам проверок требует от руководителя предприятия общественного питания, организующего питание в образовательной организации, принятия мер по устранению нарушений и привлечению к ответственности виновных лиц.</w:t>
      </w:r>
    </w:p>
    <w:p w:rsidR="00663E33" w:rsidRDefault="00663E33" w:rsidP="00663E33">
      <w:pPr>
        <w:pStyle w:val="a3"/>
        <w:ind w:right="108" w:firstLine="709"/>
      </w:pPr>
      <w:r>
        <w:t>Заседание Комиссии считается правомочным, если в нем принимают участие не менее половины ее членов.</w:t>
      </w: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378"/>
        </w:tabs>
        <w:ind w:right="108" w:firstLine="709"/>
        <w:rPr>
          <w:sz w:val="28"/>
        </w:rPr>
      </w:pPr>
      <w:r>
        <w:rPr>
          <w:sz w:val="28"/>
        </w:rPr>
        <w:t>Образовательная организация должна размещать в доступных для родителей (законных представителей) и обучающихся местах (в обеденном зале, холле) следующую информацию:</w:t>
      </w:r>
    </w:p>
    <w:p w:rsidR="00663E33" w:rsidRDefault="00663E33" w:rsidP="00663E33">
      <w:pPr>
        <w:pStyle w:val="a3"/>
        <w:ind w:right="107" w:firstLine="709"/>
      </w:pPr>
      <w:r>
        <w:t>ежедневное</w:t>
      </w:r>
      <w:r>
        <w:rPr>
          <w:spacing w:val="-3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(организованного)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сутки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 возрастных групп детей с указанием наименования приема пищи,</w:t>
      </w:r>
      <w:r>
        <w:rPr>
          <w:spacing w:val="40"/>
        </w:rPr>
        <w:t xml:space="preserve"> </w:t>
      </w:r>
      <w:r>
        <w:t>наименования блюда, массы порции, калорийности порции;</w:t>
      </w:r>
    </w:p>
    <w:p w:rsidR="00663E33" w:rsidRDefault="00663E33" w:rsidP="00663E33">
      <w:pPr>
        <w:pStyle w:val="a3"/>
        <w:ind w:right="108" w:firstLine="709"/>
      </w:pPr>
      <w:r>
        <w:t>меню дополнительного питания с указанием наименования блюда, массы порции, калорийности порции;</w:t>
      </w:r>
    </w:p>
    <w:p w:rsidR="00663E33" w:rsidRDefault="00663E33" w:rsidP="00663E33">
      <w:pPr>
        <w:pStyle w:val="a3"/>
        <w:ind w:left="827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515"/>
        </w:tabs>
        <w:ind w:firstLine="709"/>
        <w:rPr>
          <w:sz w:val="28"/>
        </w:rPr>
      </w:pPr>
      <w:r>
        <w:rPr>
          <w:sz w:val="28"/>
        </w:rPr>
        <w:t>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образовательной организации и руководителя предприятия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 образовательной организации.</w:t>
      </w: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746"/>
        </w:tabs>
        <w:spacing w:before="78"/>
        <w:ind w:firstLine="709"/>
        <w:rPr>
          <w:sz w:val="28"/>
          <w:szCs w:val="28"/>
        </w:rPr>
      </w:pPr>
      <w:r>
        <w:rPr>
          <w:sz w:val="28"/>
        </w:rPr>
        <w:t xml:space="preserve">Предприятия общественного питания должны проводить производственный контроль, основанный на принципах HACCP (в английской </w:t>
      </w:r>
      <w:r>
        <w:rPr>
          <w:sz w:val="28"/>
          <w:szCs w:val="28"/>
        </w:rPr>
        <w:t xml:space="preserve">транскрипции - </w:t>
      </w:r>
      <w:proofErr w:type="spellStart"/>
      <w:r>
        <w:rPr>
          <w:sz w:val="28"/>
          <w:szCs w:val="28"/>
        </w:rPr>
        <w:t>Hazard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Analysis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Critical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Points</w:t>
      </w:r>
      <w:proofErr w:type="spellEnd"/>
      <w:r>
        <w:rPr>
          <w:sz w:val="28"/>
          <w:szCs w:val="28"/>
        </w:rPr>
        <w:t xml:space="preserve">) ХАССП («Анализ рисков и критические контрольные точки»), в соответствии с порядком и периодичностью (включая организационные мероприятия, лабораторные исследования и испытания), установленными предприятием общественного </w:t>
      </w:r>
      <w:r>
        <w:rPr>
          <w:spacing w:val="-2"/>
          <w:sz w:val="28"/>
          <w:szCs w:val="28"/>
        </w:rPr>
        <w:t>питания.</w:t>
      </w:r>
    </w:p>
    <w:p w:rsidR="00663E33" w:rsidRDefault="00663E33" w:rsidP="00663E33">
      <w:pPr>
        <w:pStyle w:val="a3"/>
        <w:ind w:left="0"/>
        <w:jc w:val="left"/>
      </w:pPr>
    </w:p>
    <w:p w:rsidR="00663E33" w:rsidRDefault="00663E33" w:rsidP="00663E33">
      <w:pPr>
        <w:pStyle w:val="1"/>
        <w:numPr>
          <w:ilvl w:val="1"/>
          <w:numId w:val="1"/>
        </w:numPr>
        <w:tabs>
          <w:tab w:val="left" w:pos="1597"/>
        </w:tabs>
        <w:ind w:left="1597"/>
      </w:pPr>
      <w:r>
        <w:t>Питание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льготной</w:t>
      </w:r>
      <w:r>
        <w:rPr>
          <w:spacing w:val="-4"/>
        </w:rPr>
        <w:t xml:space="preserve"> </w:t>
      </w:r>
      <w:r>
        <w:rPr>
          <w:spacing w:val="-2"/>
        </w:rPr>
        <w:t>основах</w:t>
      </w:r>
    </w:p>
    <w:p w:rsidR="00663E33" w:rsidRDefault="00663E33" w:rsidP="00663E33">
      <w:pPr>
        <w:pStyle w:val="a3"/>
        <w:ind w:left="0"/>
        <w:jc w:val="left"/>
        <w:rPr>
          <w:b/>
        </w:rPr>
      </w:pP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350"/>
        </w:tabs>
        <w:ind w:right="108" w:firstLine="720"/>
        <w:rPr>
          <w:sz w:val="28"/>
        </w:rPr>
      </w:pPr>
      <w:r>
        <w:rPr>
          <w:sz w:val="28"/>
        </w:rPr>
        <w:t>Реализация горячего питания и буфетной продукции, для 5-11 классов (на платной основе), при наличии возможности осуществления в образовательной организации, предоставляется всем обучающимся по их желанию в соответствии с действующим законодательством.</w:t>
      </w:r>
    </w:p>
    <w:p w:rsidR="00663E33" w:rsidRDefault="00663E33" w:rsidP="00663E33">
      <w:pPr>
        <w:pStyle w:val="a3"/>
        <w:ind w:right="109" w:firstLine="720"/>
      </w:pPr>
      <w:r>
        <w:t>Реализация горячего питания и буфетной продукции для 5-11 классов (на платной основе) может осуществляться в следующих формах:</w:t>
      </w:r>
    </w:p>
    <w:p w:rsidR="00663E33" w:rsidRDefault="00663E33" w:rsidP="00663E33">
      <w:pPr>
        <w:pStyle w:val="a5"/>
        <w:numPr>
          <w:ilvl w:val="0"/>
          <w:numId w:val="4"/>
        </w:numPr>
        <w:tabs>
          <w:tab w:val="left" w:pos="1001"/>
        </w:tabs>
        <w:ind w:right="0" w:hanging="163"/>
        <w:rPr>
          <w:sz w:val="28"/>
        </w:rPr>
      </w:pPr>
      <w:r>
        <w:rPr>
          <w:sz w:val="28"/>
        </w:rPr>
        <w:t>аренда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имущества образовательных </w:t>
      </w:r>
      <w:r>
        <w:rPr>
          <w:spacing w:val="-2"/>
          <w:sz w:val="28"/>
        </w:rPr>
        <w:t>организаций;</w:t>
      </w:r>
    </w:p>
    <w:p w:rsidR="00663E33" w:rsidRDefault="00663E33" w:rsidP="00663E33">
      <w:pPr>
        <w:pStyle w:val="a5"/>
        <w:numPr>
          <w:ilvl w:val="0"/>
          <w:numId w:val="4"/>
        </w:numPr>
        <w:tabs>
          <w:tab w:val="left" w:pos="1001"/>
        </w:tabs>
        <w:ind w:right="0" w:hanging="163"/>
        <w:rPr>
          <w:sz w:val="28"/>
          <w:szCs w:val="28"/>
        </w:rPr>
      </w:pPr>
      <w:r>
        <w:rPr>
          <w:sz w:val="28"/>
          <w:szCs w:val="28"/>
        </w:rPr>
        <w:t>передача функции организации питания по реализации готовых блюд, пищевых продуктов, готовых к употреблению профессиональной компании, специализирующейся в этой области (аутсорсинг);</w:t>
      </w:r>
    </w:p>
    <w:p w:rsidR="00663E33" w:rsidRDefault="00663E33" w:rsidP="00663E33">
      <w:pPr>
        <w:pStyle w:val="a5"/>
        <w:numPr>
          <w:ilvl w:val="0"/>
          <w:numId w:val="4"/>
        </w:numPr>
        <w:tabs>
          <w:tab w:val="left" w:pos="1001"/>
        </w:tabs>
        <w:ind w:right="0" w:hanging="163"/>
        <w:rPr>
          <w:sz w:val="28"/>
        </w:rPr>
      </w:pPr>
      <w:r>
        <w:rPr>
          <w:sz w:val="28"/>
        </w:rPr>
        <w:t xml:space="preserve">установка </w:t>
      </w:r>
      <w:proofErr w:type="spellStart"/>
      <w:r>
        <w:rPr>
          <w:sz w:val="28"/>
        </w:rPr>
        <w:t>вендинговых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  <w:szCs w:val="28"/>
        </w:rPr>
        <w:t>аппаратов.</w:t>
      </w: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328"/>
        </w:tabs>
        <w:ind w:left="1328" w:right="0" w:hanging="490"/>
        <w:rPr>
          <w:sz w:val="28"/>
        </w:rPr>
      </w:pP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 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льготного питания </w:t>
      </w:r>
      <w:r>
        <w:rPr>
          <w:spacing w:val="-2"/>
          <w:sz w:val="28"/>
        </w:rPr>
        <w:t>имеют:</w:t>
      </w:r>
    </w:p>
    <w:p w:rsidR="00663E33" w:rsidRDefault="00663E33" w:rsidP="00663E33">
      <w:pPr>
        <w:pStyle w:val="a3"/>
        <w:ind w:right="107" w:firstLine="720"/>
      </w:pPr>
      <w:r>
        <w:t xml:space="preserve">обучающиеся с ограниченными возможностями здоровья, получающие основное общее и среднее общее образование в образовательных </w:t>
      </w:r>
      <w:r>
        <w:rPr>
          <w:spacing w:val="-2"/>
        </w:rPr>
        <w:t>организациях:</w:t>
      </w:r>
    </w:p>
    <w:p w:rsidR="00663E33" w:rsidRDefault="00663E33" w:rsidP="00663E33">
      <w:pPr>
        <w:pStyle w:val="a3"/>
        <w:ind w:right="106" w:firstLine="720"/>
      </w:pPr>
      <w:r>
        <w:t xml:space="preserve">дети-инвалиды, получающие основное общее и среднее общее </w:t>
      </w:r>
      <w:r>
        <w:lastRenderedPageBreak/>
        <w:t>образование в образовательных организациях;</w:t>
      </w:r>
    </w:p>
    <w:p w:rsidR="00663E33" w:rsidRDefault="00663E33" w:rsidP="00663E33">
      <w:pPr>
        <w:pStyle w:val="a3"/>
        <w:ind w:right="107" w:firstLine="720"/>
      </w:pPr>
      <w:r>
        <w:t>обучающиеся образовательных организаций, являющиеся детьми военнослужащих-контрактников, мобилизованных граждан, добровольцев.</w:t>
      </w:r>
    </w:p>
    <w:p w:rsidR="00663E33" w:rsidRDefault="00663E33" w:rsidP="00663E33">
      <w:pPr>
        <w:pStyle w:val="a3"/>
        <w:ind w:right="106" w:firstLine="720"/>
      </w:pPr>
      <w:r>
        <w:t>Обучающимся, одновременно относящимся к нескольким категориям</w:t>
      </w:r>
      <w:r>
        <w:rPr>
          <w:spacing w:val="40"/>
        </w:rPr>
        <w:t xml:space="preserve"> </w:t>
      </w:r>
      <w:r>
        <w:t>лиц, питание предоставляется по одному из оснований.</w:t>
      </w:r>
    </w:p>
    <w:p w:rsidR="00663E33" w:rsidRDefault="00663E33" w:rsidP="00663E33">
      <w:pPr>
        <w:pStyle w:val="a3"/>
        <w:ind w:right="107" w:firstLine="720"/>
      </w:pPr>
      <w:r>
        <w:t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образовательной организации, при этом выплата денежной компенсации за пропущенные дни и отказ от питания не производится.</w:t>
      </w: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633"/>
        </w:tabs>
        <w:spacing w:before="78"/>
        <w:ind w:right="106" w:firstLine="720"/>
        <w:rPr>
          <w:sz w:val="28"/>
          <w:szCs w:val="28"/>
        </w:rPr>
      </w:pPr>
      <w:r>
        <w:rPr>
          <w:sz w:val="28"/>
          <w:highlight w:val="white"/>
        </w:rPr>
        <w:t xml:space="preserve">Финансирование расходов, связанных с предоставлением бесплатного и льготного питания обучающимся в образовательных организациях, осуществляется за счет бюджетных ассигнований федерального бюджета, регионального бюджета Республики Дагестан и иных источников финансирования, предусмотренных законодательством Российской Федерации, </w:t>
      </w:r>
      <w:r>
        <w:rPr>
          <w:sz w:val="28"/>
        </w:rPr>
        <w:t>на основании соответствующих соглашений между распорядителями и получателями денежных средств.</w:t>
      </w: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328"/>
        </w:tabs>
        <w:ind w:left="1328" w:right="0" w:hanging="490"/>
        <w:rPr>
          <w:sz w:val="28"/>
        </w:rPr>
      </w:pP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организация:</w:t>
      </w:r>
    </w:p>
    <w:p w:rsidR="00663E33" w:rsidRDefault="00663E33" w:rsidP="00663E33">
      <w:pPr>
        <w:pStyle w:val="a3"/>
        <w:ind w:right="107" w:firstLine="720"/>
      </w:pPr>
      <w:r>
        <w:t>определяет ответственного за организацию питания в образовательной организации;</w:t>
      </w:r>
    </w:p>
    <w:p w:rsidR="00663E33" w:rsidRDefault="00663E33" w:rsidP="00663E33">
      <w:pPr>
        <w:pStyle w:val="a3"/>
        <w:ind w:right="107" w:firstLine="720"/>
      </w:pPr>
      <w:r>
        <w:t>регистрирует документы, представленные родителями (законными представителями) обучающихся, в журнале приема заявлений, выдает после регистрации</w:t>
      </w:r>
      <w:r>
        <w:rPr>
          <w:spacing w:val="45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родителям</w:t>
      </w:r>
      <w:r>
        <w:rPr>
          <w:spacing w:val="48"/>
        </w:rPr>
        <w:t xml:space="preserve"> </w:t>
      </w:r>
      <w:r>
        <w:t>(законным</w:t>
      </w:r>
      <w:r>
        <w:rPr>
          <w:spacing w:val="47"/>
        </w:rPr>
        <w:t xml:space="preserve"> </w:t>
      </w:r>
      <w:r>
        <w:t>представителям)</w:t>
      </w:r>
      <w:r>
        <w:rPr>
          <w:spacing w:val="48"/>
        </w:rPr>
        <w:t xml:space="preserve"> </w:t>
      </w:r>
      <w:r>
        <w:rPr>
          <w:spacing w:val="-2"/>
        </w:rPr>
        <w:t>обучающихся</w:t>
      </w:r>
    </w:p>
    <w:p w:rsidR="00663E33" w:rsidRDefault="00663E33" w:rsidP="00663E33">
      <w:pPr>
        <w:pStyle w:val="a3"/>
        <w:spacing w:before="78"/>
        <w:ind w:right="107"/>
      </w:pPr>
      <w:r>
        <w:t>расписки в получении документов, содержащие информацию о 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лица, ответственного за организацию питания, в течение 5 лет в соответствии с номенклатурой дел образовательной организации;</w:t>
      </w:r>
    </w:p>
    <w:p w:rsidR="00663E33" w:rsidRDefault="00663E33" w:rsidP="00663E33">
      <w:pPr>
        <w:pStyle w:val="a3"/>
        <w:ind w:right="107" w:firstLine="720"/>
      </w:pPr>
      <w:r>
        <w:t>обеспечивает контроль и учет обучающихся питанием на льготной основе и контроль целевого расходования бюджетных средств, выделяемых на питание обучающихся, ведет табель учета посещаемости школьной столовой;</w:t>
      </w:r>
    </w:p>
    <w:p w:rsidR="00663E33" w:rsidRDefault="00663E33" w:rsidP="00663E33">
      <w:pPr>
        <w:pStyle w:val="a3"/>
        <w:ind w:right="107" w:firstLine="720"/>
        <w:rPr>
          <w:spacing w:val="-2"/>
        </w:rPr>
      </w:pPr>
      <w:r>
        <w:t xml:space="preserve">соблюдает сроки предоставления в </w:t>
      </w:r>
      <w:proofErr w:type="spellStart"/>
      <w:r>
        <w:t>Минобранауки</w:t>
      </w:r>
      <w:proofErr w:type="spellEnd"/>
      <w:r>
        <w:t xml:space="preserve"> РД отчетной документации (акт о предоставленном питании, ежедневное меню, табель </w:t>
      </w:r>
      <w:r>
        <w:rPr>
          <w:spacing w:val="-2"/>
        </w:rPr>
        <w:t>учета).</w:t>
      </w:r>
    </w:p>
    <w:p w:rsidR="00663E33" w:rsidRDefault="00663E33" w:rsidP="00663E33">
      <w:pPr>
        <w:pStyle w:val="a3"/>
        <w:ind w:right="107" w:firstLine="720"/>
      </w:pPr>
      <w:r>
        <w:t xml:space="preserve">Допущенные нарушения ответственными должностными образовательной организации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</w:t>
      </w:r>
      <w:hyperlink r:id="rId20" w:tooltip="https://internet.garant.ru/document/redirect/12125268/5" w:history="1">
        <w:r>
          <w:rPr>
            <w:rStyle w:val="a6"/>
          </w:rPr>
          <w:t>трудовым</w:t>
        </w:r>
      </w:hyperlink>
      <w:r>
        <w:t xml:space="preserve"> и </w:t>
      </w:r>
      <w:hyperlink r:id="rId21" w:tooltip="https://internet.garant.ru/document/redirect/10164072/3" w:history="1">
        <w:r>
          <w:rPr>
            <w:rStyle w:val="a6"/>
          </w:rPr>
          <w:t>гражданским</w:t>
        </w:r>
      </w:hyperlink>
      <w:r>
        <w:t xml:space="preserve"> </w:t>
      </w:r>
      <w:hyperlink r:id="rId22" w:tooltip="https://internet.garant.ru/document/redirect/10164072/3" w:history="1">
        <w:r>
          <w:rPr>
            <w:rStyle w:val="a6"/>
          </w:rPr>
          <w:t>законодательством</w:t>
        </w:r>
      </w:hyperlink>
      <w:r>
        <w:t xml:space="preserve"> Российской Федерации.</w:t>
      </w:r>
    </w:p>
    <w:p w:rsidR="00663E33" w:rsidRDefault="00663E33" w:rsidP="00663E33">
      <w:pPr>
        <w:pStyle w:val="a5"/>
        <w:numPr>
          <w:ilvl w:val="1"/>
          <w:numId w:val="1"/>
        </w:numPr>
        <w:ind w:left="1701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организации питания</w:t>
      </w:r>
    </w:p>
    <w:p w:rsidR="00663E33" w:rsidRDefault="00663E33" w:rsidP="00663E33">
      <w:pPr>
        <w:rPr>
          <w:sz w:val="28"/>
          <w:szCs w:val="28"/>
        </w:rPr>
      </w:pPr>
    </w:p>
    <w:p w:rsidR="00663E33" w:rsidRDefault="00663E33" w:rsidP="00663E33">
      <w:pPr>
        <w:pStyle w:val="a5"/>
        <w:numPr>
          <w:ilvl w:val="2"/>
          <w:numId w:val="1"/>
        </w:numPr>
        <w:ind w:hanging="118"/>
        <w:rPr>
          <w:sz w:val="28"/>
          <w:szCs w:val="28"/>
        </w:rPr>
      </w:pPr>
      <w:r>
        <w:rPr>
          <w:sz w:val="28"/>
          <w:szCs w:val="28"/>
        </w:rPr>
        <w:t>Организация обеспечивает обучающихся горячим питанием на платной основе, также в организации существует буфетное питание на платной основе.</w:t>
      </w:r>
    </w:p>
    <w:p w:rsidR="00663E33" w:rsidRDefault="00663E33" w:rsidP="00663E33">
      <w:pPr>
        <w:pStyle w:val="a5"/>
        <w:numPr>
          <w:ilvl w:val="2"/>
          <w:numId w:val="1"/>
        </w:numPr>
        <w:ind w:hanging="118"/>
        <w:rPr>
          <w:sz w:val="28"/>
          <w:szCs w:val="28"/>
        </w:rPr>
      </w:pPr>
      <w:r>
        <w:rPr>
          <w:sz w:val="28"/>
          <w:szCs w:val="28"/>
        </w:rPr>
        <w:t xml:space="preserve">Горячее питание на платной основе, а также питание в буфете </w:t>
      </w:r>
      <w:r>
        <w:rPr>
          <w:sz w:val="28"/>
          <w:szCs w:val="28"/>
        </w:rPr>
        <w:lastRenderedPageBreak/>
        <w:t>осуществляется за счет средств родителей (законных представителей) ребенка.</w:t>
      </w:r>
    </w:p>
    <w:p w:rsidR="00663E33" w:rsidRDefault="00663E33" w:rsidP="00663E33">
      <w:pPr>
        <w:pStyle w:val="a5"/>
        <w:numPr>
          <w:ilvl w:val="2"/>
          <w:numId w:val="1"/>
        </w:numPr>
        <w:ind w:hanging="118"/>
        <w:rPr>
          <w:sz w:val="28"/>
          <w:szCs w:val="28"/>
        </w:rPr>
      </w:pPr>
      <w:r>
        <w:rPr>
          <w:sz w:val="28"/>
          <w:szCs w:val="28"/>
        </w:rPr>
        <w:t>Для получения платного горячего питания родители (законные представители) должны написать соответствующее заявление не позднее чем за 30 дней до дня, когда ребенок должен получить питание, в виду необходимости.</w:t>
      </w:r>
    </w:p>
    <w:p w:rsidR="00663E33" w:rsidRDefault="00663E33" w:rsidP="00663E33">
      <w:pPr>
        <w:pStyle w:val="a5"/>
        <w:numPr>
          <w:ilvl w:val="2"/>
          <w:numId w:val="1"/>
        </w:numPr>
        <w:ind w:hanging="118"/>
        <w:rPr>
          <w:sz w:val="28"/>
          <w:szCs w:val="28"/>
        </w:rPr>
      </w:pPr>
      <w:r>
        <w:rPr>
          <w:sz w:val="28"/>
          <w:szCs w:val="28"/>
        </w:rPr>
        <w:t xml:space="preserve">Оплата горячего питания осуществляется путем начисления родителями денежных средств на </w:t>
      </w:r>
      <w:proofErr w:type="gramStart"/>
      <w:r>
        <w:rPr>
          <w:sz w:val="28"/>
          <w:szCs w:val="28"/>
        </w:rPr>
        <w:t>счет  сторонней</w:t>
      </w:r>
      <w:proofErr w:type="gramEnd"/>
      <w:r>
        <w:rPr>
          <w:sz w:val="28"/>
          <w:szCs w:val="28"/>
        </w:rPr>
        <w:t xml:space="preserve"> организации (ИП или аутсорсинг).</w:t>
      </w:r>
    </w:p>
    <w:p w:rsidR="00663E33" w:rsidRDefault="00663E33" w:rsidP="00663E33">
      <w:pPr>
        <w:pStyle w:val="a5"/>
        <w:numPr>
          <w:ilvl w:val="2"/>
          <w:numId w:val="1"/>
        </w:numPr>
        <w:ind w:hanging="118"/>
        <w:rPr>
          <w:sz w:val="28"/>
          <w:szCs w:val="28"/>
        </w:rPr>
      </w:pPr>
      <w:r>
        <w:rPr>
          <w:sz w:val="28"/>
          <w:szCs w:val="28"/>
        </w:rPr>
        <w:t>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заявлении.</w:t>
      </w:r>
    </w:p>
    <w:p w:rsidR="00663E33" w:rsidRDefault="00663E33" w:rsidP="00663E33">
      <w:pPr>
        <w:pStyle w:val="a5"/>
        <w:numPr>
          <w:ilvl w:val="2"/>
          <w:numId w:val="1"/>
        </w:numPr>
        <w:ind w:hanging="118"/>
        <w:rPr>
          <w:sz w:val="28"/>
          <w:szCs w:val="28"/>
        </w:rPr>
      </w:pPr>
      <w:r>
        <w:rPr>
          <w:sz w:val="28"/>
          <w:szCs w:val="28"/>
        </w:rPr>
        <w:t>При отсутствии ребенка в организации по уважительной причине родителям необходимо за день предупредить об этом образовательную организацию, что позволит сделать перерасчет и перенести пропущенные дни на следующий месяц.</w:t>
      </w:r>
    </w:p>
    <w:p w:rsidR="00663E33" w:rsidRDefault="00663E33" w:rsidP="00663E33">
      <w:pPr>
        <w:pStyle w:val="a5"/>
        <w:numPr>
          <w:ilvl w:val="2"/>
          <w:numId w:val="1"/>
        </w:numPr>
        <w:ind w:hanging="118"/>
        <w:rPr>
          <w:sz w:val="28"/>
          <w:szCs w:val="28"/>
        </w:rPr>
      </w:pPr>
      <w:r>
        <w:rPr>
          <w:sz w:val="28"/>
          <w:szCs w:val="28"/>
        </w:rPr>
        <w:t>Организация создает следующие условия для организации питания учащихся:</w:t>
      </w:r>
    </w:p>
    <w:p w:rsidR="00663E33" w:rsidRDefault="00663E33" w:rsidP="00663E33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предусмотрен обеденный зал для приема пищи, снабженный соответствующей мебелью;</w:t>
      </w:r>
    </w:p>
    <w:p w:rsidR="00663E33" w:rsidRDefault="00663E33" w:rsidP="00663E33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предусмотрены производственные помещения для хранения, приготовления пищи, оснащенные необходимым оборудованием и инвентарем;</w:t>
      </w:r>
    </w:p>
    <w:p w:rsidR="00663E33" w:rsidRDefault="00663E33" w:rsidP="00663E33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p w:rsidR="00663E33" w:rsidRDefault="00663E33" w:rsidP="00663E33">
      <w:pPr>
        <w:pStyle w:val="a3"/>
        <w:ind w:left="0" w:right="108" w:firstLine="851"/>
      </w:pPr>
    </w:p>
    <w:p w:rsidR="00663E33" w:rsidRDefault="00663E33" w:rsidP="00663E33">
      <w:pPr>
        <w:pStyle w:val="a3"/>
        <w:ind w:left="0"/>
        <w:jc w:val="left"/>
      </w:pPr>
    </w:p>
    <w:p w:rsidR="00663E33" w:rsidRDefault="00663E33" w:rsidP="00663E33">
      <w:pPr>
        <w:pStyle w:val="1"/>
        <w:numPr>
          <w:ilvl w:val="1"/>
          <w:numId w:val="1"/>
        </w:numPr>
        <w:tabs>
          <w:tab w:val="left" w:pos="1698"/>
          <w:tab w:val="left" w:pos="2602"/>
        </w:tabs>
        <w:ind w:left="2602" w:right="1409" w:hanging="1184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улучшению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в образовательных организациях</w:t>
      </w:r>
    </w:p>
    <w:p w:rsidR="00663E33" w:rsidRDefault="00663E33" w:rsidP="00663E33">
      <w:pPr>
        <w:pStyle w:val="a3"/>
        <w:ind w:left="0"/>
        <w:jc w:val="left"/>
        <w:rPr>
          <w:b/>
        </w:rPr>
      </w:pP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604"/>
        </w:tabs>
        <w:ind w:right="106" w:firstLine="720"/>
        <w:rPr>
          <w:sz w:val="28"/>
        </w:rPr>
      </w:pPr>
      <w:r>
        <w:rPr>
          <w:sz w:val="28"/>
        </w:rPr>
        <w:t>Для увеличения охвата обучающихся горячим питанием предусматривается обеспечение сбалансированным питанием в образовательных организациях на основе применения современных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440"/>
        </w:tabs>
        <w:ind w:firstLine="720"/>
        <w:rPr>
          <w:sz w:val="28"/>
        </w:rPr>
      </w:pPr>
      <w:r>
        <w:rPr>
          <w:sz w:val="28"/>
        </w:rPr>
        <w:t xml:space="preserve">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брошюр, оформление официальных сайтов), формирование у детей навыков здорового питания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</w:t>
      </w:r>
      <w:r>
        <w:rPr>
          <w:spacing w:val="-2"/>
          <w:sz w:val="28"/>
        </w:rPr>
        <w:t>Положению.</w:t>
      </w:r>
    </w:p>
    <w:p w:rsidR="00663E33" w:rsidRDefault="00663E33" w:rsidP="00663E33">
      <w:pPr>
        <w:pStyle w:val="a5"/>
        <w:numPr>
          <w:ilvl w:val="2"/>
          <w:numId w:val="1"/>
        </w:numPr>
        <w:tabs>
          <w:tab w:val="left" w:pos="1530"/>
        </w:tabs>
        <w:ind w:firstLine="720"/>
        <w:rPr>
          <w:sz w:val="28"/>
        </w:rPr>
      </w:pPr>
      <w:r>
        <w:rPr>
          <w:sz w:val="28"/>
        </w:rPr>
        <w:t xml:space="preserve">Для использования новых форм обслуживания в столовых образовательных организациях проходит поэтапное переоснащение </w:t>
      </w:r>
      <w:r>
        <w:rPr>
          <w:spacing w:val="-2"/>
          <w:sz w:val="28"/>
        </w:rPr>
        <w:t>столовых.</w:t>
      </w:r>
    </w:p>
    <w:p w:rsidR="00663E33" w:rsidRDefault="00663E33" w:rsidP="00663E33">
      <w:pPr>
        <w:pStyle w:val="a3"/>
        <w:ind w:left="0"/>
        <w:jc w:val="left"/>
      </w:pPr>
    </w:p>
    <w:p w:rsidR="00663E33" w:rsidRDefault="00663E33" w:rsidP="00663E33">
      <w:pPr>
        <w:pStyle w:val="1"/>
        <w:numPr>
          <w:ilvl w:val="1"/>
          <w:numId w:val="1"/>
        </w:numPr>
        <w:tabs>
          <w:tab w:val="left" w:pos="0"/>
        </w:tabs>
        <w:ind w:left="1417" w:right="89" w:firstLine="0"/>
        <w:jc w:val="center"/>
      </w:pPr>
      <w:r>
        <w:t>Контроль за организацией питания в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организациях</w:t>
      </w:r>
    </w:p>
    <w:p w:rsidR="00663E33" w:rsidRDefault="00663E33" w:rsidP="00663E33">
      <w:pPr>
        <w:pStyle w:val="a3"/>
        <w:ind w:left="0"/>
        <w:jc w:val="left"/>
        <w:rPr>
          <w:b/>
        </w:rPr>
      </w:pPr>
    </w:p>
    <w:p w:rsidR="00663E33" w:rsidRDefault="00663E33" w:rsidP="00663E33">
      <w:pPr>
        <w:pStyle w:val="a3"/>
        <w:ind w:right="107" w:firstLine="720"/>
      </w:pPr>
      <w:r>
        <w:rPr>
          <w:lang w:bidi="ru-RU"/>
        </w:rPr>
        <w:t>Министерство образования и науки Республики Дагестан</w:t>
      </w:r>
      <w:r>
        <w:t xml:space="preserve"> осуществляет контроль за организацией питания обучающихся образовательных организаций, и контроль за целевым использованием расходования средств из федерального бюджета, бюджетов субъекта Российской Федерации, муниципального бюджета и иных источников финансирования.</w:t>
      </w:r>
    </w:p>
    <w:p w:rsidR="00663E33" w:rsidRDefault="00663E33" w:rsidP="00663E33">
      <w:pPr>
        <w:pStyle w:val="a3"/>
        <w:ind w:left="0" w:firstLine="838"/>
      </w:pPr>
      <w:r>
        <w:t>В</w:t>
      </w:r>
      <w:r>
        <w:rPr>
          <w:spacing w:val="63"/>
        </w:rPr>
        <w:t xml:space="preserve"> </w:t>
      </w:r>
      <w:r>
        <w:t>целях</w:t>
      </w:r>
      <w:r>
        <w:rPr>
          <w:spacing w:val="65"/>
        </w:rPr>
        <w:t xml:space="preserve"> </w:t>
      </w:r>
      <w:r>
        <w:t>оказания</w:t>
      </w:r>
      <w:r>
        <w:rPr>
          <w:spacing w:val="64"/>
        </w:rPr>
        <w:t xml:space="preserve"> </w:t>
      </w:r>
      <w:r>
        <w:t>практической</w:t>
      </w:r>
      <w:r>
        <w:rPr>
          <w:spacing w:val="64"/>
        </w:rPr>
        <w:t xml:space="preserve"> </w:t>
      </w:r>
      <w:r>
        <w:t>помощи</w:t>
      </w:r>
      <w:r>
        <w:rPr>
          <w:spacing w:val="65"/>
        </w:rPr>
        <w:t xml:space="preserve"> </w:t>
      </w:r>
      <w:r>
        <w:t>работникам</w:t>
      </w:r>
      <w:r>
        <w:rPr>
          <w:spacing w:val="64"/>
        </w:rPr>
        <w:t xml:space="preserve"> </w:t>
      </w:r>
      <w:r>
        <w:t xml:space="preserve">образовательных организаций в осуществлении административно- общественного контроля организации и качества питания детей в организации, качества доставляемых продуктов и соблюдения санитарно-гигиенических требований при приготовлении и раздаче пищи может создаваться ведомственная </w:t>
      </w:r>
      <w:proofErr w:type="spellStart"/>
      <w:r>
        <w:t>бракеражная</w:t>
      </w:r>
      <w:proofErr w:type="spellEnd"/>
      <w:r>
        <w:t xml:space="preserve"> комиссия.</w:t>
      </w:r>
    </w:p>
    <w:p w:rsidR="00663E33" w:rsidRDefault="00663E33" w:rsidP="00663E33">
      <w:pPr>
        <w:pStyle w:val="a3"/>
        <w:ind w:right="107" w:firstLine="720"/>
        <w:rPr>
          <w:spacing w:val="-2"/>
        </w:rPr>
      </w:pPr>
      <w:r>
        <w:t xml:space="preserve">В состав ведомственной </w:t>
      </w:r>
      <w:proofErr w:type="spellStart"/>
      <w:r>
        <w:t>бракеражной</w:t>
      </w:r>
      <w:proofErr w:type="spellEnd"/>
      <w:r>
        <w:t xml:space="preserve"> комиссии могут входить сотрудники Управления </w:t>
      </w:r>
      <w:proofErr w:type="spellStart"/>
      <w:r>
        <w:t>Роспотребнадзора</w:t>
      </w:r>
      <w:proofErr w:type="spellEnd"/>
      <w:r>
        <w:t xml:space="preserve"> по Республике Дагестан, Министерства образования и науки РД, Комитета по ветеринарии Республики </w:t>
      </w:r>
      <w:r>
        <w:rPr>
          <w:spacing w:val="-2"/>
        </w:rPr>
        <w:t>Дагестан.</w:t>
      </w:r>
    </w:p>
    <w:p w:rsidR="00663E33" w:rsidRDefault="00663E33" w:rsidP="00663E33">
      <w:pPr>
        <w:pStyle w:val="a3"/>
        <w:ind w:right="107" w:firstLine="720"/>
      </w:pPr>
    </w:p>
    <w:p w:rsidR="00663E33" w:rsidRDefault="00663E33" w:rsidP="00663E33">
      <w:pPr>
        <w:pStyle w:val="a3"/>
        <w:ind w:left="0"/>
        <w:jc w:val="left"/>
        <w:rPr>
          <w:sz w:val="20"/>
        </w:rPr>
      </w:pPr>
    </w:p>
    <w:p w:rsidR="00663E33" w:rsidRDefault="00663E33" w:rsidP="00663E33">
      <w:pPr>
        <w:pStyle w:val="a3"/>
        <w:spacing w:before="15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2493645</wp:posOffset>
                </wp:positionH>
                <wp:positionV relativeFrom="paragraph">
                  <wp:posOffset>257175</wp:posOffset>
                </wp:positionV>
                <wp:extent cx="2933700" cy="1270"/>
                <wp:effectExtent l="0" t="0" r="19050" b="17780"/>
                <wp:wrapTopAndBottom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0" extrusionOk="0">
                              <a:moveTo>
                                <a:pt x="0" y="0"/>
                              </a:moveTo>
                              <a:lnTo>
                                <a:pt x="293370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6F64F" id="Полилиния 2" o:spid="_x0000_s1026" style="position:absolute;margin-left:196.35pt;margin-top:20.25pt;width:23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" path="m,l2933700,e" filled="f" strokeweight=".31114mm">
                <v:path arrowok="t" o:extrusionok="f"/>
                <w10:wrap type="topAndBottom" anchorx="page"/>
              </v:shape>
            </w:pict>
          </mc:Fallback>
        </mc:AlternateContent>
      </w:r>
    </w:p>
    <w:p w:rsidR="00663E33" w:rsidRDefault="00663E33" w:rsidP="00663E33">
      <w:pPr>
        <w:widowControl/>
        <w:rPr>
          <w:sz w:val="20"/>
        </w:rPr>
        <w:sectPr w:rsidR="00663E33">
          <w:pgSz w:w="11910" w:h="16840"/>
          <w:pgMar w:top="1120" w:right="740" w:bottom="980" w:left="1300" w:header="720" w:footer="0" w:gutter="0"/>
          <w:cols w:space="720"/>
        </w:sectPr>
      </w:pPr>
    </w:p>
    <w:p w:rsidR="00663E33" w:rsidRDefault="00663E33" w:rsidP="00663E33">
      <w:pPr>
        <w:pStyle w:val="a3"/>
        <w:spacing w:before="78"/>
        <w:ind w:left="5533" w:right="422"/>
        <w:jc w:val="center"/>
      </w:pPr>
      <w:r>
        <w:rPr>
          <w:spacing w:val="-2"/>
        </w:rPr>
        <w:lastRenderedPageBreak/>
        <w:t>Приложение</w:t>
      </w:r>
    </w:p>
    <w:p w:rsidR="00663E33" w:rsidRDefault="00663E33" w:rsidP="00663E33">
      <w:pPr>
        <w:pStyle w:val="a3"/>
        <w:ind w:left="5386" w:right="273" w:hanging="1"/>
        <w:jc w:val="center"/>
      </w:pPr>
      <w:r>
        <w:t>к Положению об организации питания муниципальных образовательных организаций подведомственных</w:t>
      </w:r>
      <w:r>
        <w:rPr>
          <w:spacing w:val="-18"/>
        </w:rPr>
        <w:t xml:space="preserve"> </w:t>
      </w:r>
      <w:proofErr w:type="spellStart"/>
      <w:r>
        <w:t>Минобранауки</w:t>
      </w:r>
      <w:proofErr w:type="spellEnd"/>
      <w:r>
        <w:t xml:space="preserve"> РД</w:t>
      </w:r>
    </w:p>
    <w:p w:rsidR="00663E33" w:rsidRDefault="00663E33" w:rsidP="00663E33">
      <w:pPr>
        <w:pStyle w:val="a3"/>
        <w:ind w:left="0"/>
        <w:jc w:val="left"/>
      </w:pPr>
    </w:p>
    <w:p w:rsidR="00663E33" w:rsidRDefault="00663E33" w:rsidP="00663E33">
      <w:pPr>
        <w:pStyle w:val="a3"/>
        <w:ind w:left="0"/>
        <w:jc w:val="left"/>
      </w:pPr>
    </w:p>
    <w:p w:rsidR="00663E33" w:rsidRDefault="00663E33" w:rsidP="00663E33">
      <w:pPr>
        <w:pStyle w:val="1"/>
        <w:ind w:right="424"/>
        <w:jc w:val="center"/>
      </w:pPr>
      <w:r>
        <w:rPr>
          <w:spacing w:val="-2"/>
        </w:rPr>
        <w:t>РЕКОМЕНДУЕМЫЕ</w:t>
      </w:r>
    </w:p>
    <w:p w:rsidR="00663E33" w:rsidRDefault="00663E33" w:rsidP="00663E33">
      <w:pPr>
        <w:ind w:left="86" w:right="6"/>
        <w:jc w:val="center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подраздела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обучающихся» на сайтах образовательных организаций</w:t>
      </w:r>
    </w:p>
    <w:p w:rsidR="00663E33" w:rsidRDefault="00663E33" w:rsidP="00663E33">
      <w:pPr>
        <w:pStyle w:val="a3"/>
        <w:ind w:left="0"/>
        <w:jc w:val="left"/>
        <w:rPr>
          <w:b/>
        </w:rPr>
      </w:pPr>
    </w:p>
    <w:p w:rsidR="00663E33" w:rsidRDefault="00663E33" w:rsidP="00663E33">
      <w:pPr>
        <w:pStyle w:val="a3"/>
        <w:ind w:right="109" w:firstLine="709"/>
      </w:pPr>
      <w:r>
        <w:t>На сайте образовательной организации должен быть создан подраздел «Организация питания обучающихся» в разделе «Сведения об образовательной организации». На вкладке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разместить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подразделов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наполнение</w:t>
      </w:r>
      <w:r>
        <w:rPr>
          <w:spacing w:val="-3"/>
        </w:rPr>
        <w:t xml:space="preserve"> </w:t>
      </w:r>
      <w:r>
        <w:t>и регулярное обновление.</w:t>
      </w:r>
    </w:p>
    <w:p w:rsidR="00663E33" w:rsidRDefault="00663E33" w:rsidP="00663E33">
      <w:pPr>
        <w:pStyle w:val="a3"/>
        <w:ind w:left="0"/>
        <w:jc w:val="left"/>
      </w:pPr>
    </w:p>
    <w:p w:rsidR="00663E33" w:rsidRDefault="00663E33" w:rsidP="00663E33">
      <w:pPr>
        <w:pStyle w:val="1"/>
        <w:numPr>
          <w:ilvl w:val="0"/>
          <w:numId w:val="6"/>
        </w:numPr>
        <w:tabs>
          <w:tab w:val="left" w:pos="2098"/>
        </w:tabs>
        <w:ind w:hanging="248"/>
      </w:pPr>
      <w:r>
        <w:t>Информация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организаторе</w:t>
      </w:r>
      <w:r>
        <w:rPr>
          <w:spacing w:val="-5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меню</w:t>
      </w:r>
    </w:p>
    <w:p w:rsidR="00663E33" w:rsidRDefault="00663E33" w:rsidP="00663E33">
      <w:pPr>
        <w:pStyle w:val="a3"/>
        <w:ind w:left="0"/>
        <w:jc w:val="left"/>
        <w:rPr>
          <w:b/>
        </w:rPr>
      </w:pPr>
    </w:p>
    <w:p w:rsidR="00663E33" w:rsidRDefault="00663E33" w:rsidP="00663E33">
      <w:pPr>
        <w:pStyle w:val="a5"/>
        <w:numPr>
          <w:ilvl w:val="1"/>
          <w:numId w:val="7"/>
        </w:numPr>
        <w:tabs>
          <w:tab w:val="left" w:pos="1317"/>
          <w:tab w:val="left" w:pos="8354"/>
        </w:tabs>
        <w:ind w:right="0"/>
        <w:rPr>
          <w:sz w:val="28"/>
        </w:rPr>
      </w:pPr>
      <w:r>
        <w:rPr>
          <w:sz w:val="28"/>
        </w:rPr>
        <w:t xml:space="preserve">Организатором питания в школе является ГКОУ РД </w:t>
      </w:r>
      <w:r>
        <w:rPr>
          <w:sz w:val="28"/>
          <w:u w:val="single"/>
        </w:rPr>
        <w:t>«</w:t>
      </w:r>
      <w:proofErr w:type="spellStart"/>
      <w:r>
        <w:rPr>
          <w:sz w:val="28"/>
          <w:u w:val="single"/>
        </w:rPr>
        <w:t>Нагуратлинская</w:t>
      </w:r>
      <w:proofErr w:type="spellEnd"/>
      <w:r>
        <w:rPr>
          <w:sz w:val="28"/>
          <w:u w:val="single"/>
        </w:rPr>
        <w:t xml:space="preserve"> СОШ </w:t>
      </w:r>
      <w:proofErr w:type="spellStart"/>
      <w:r>
        <w:rPr>
          <w:sz w:val="28"/>
          <w:u w:val="single"/>
        </w:rPr>
        <w:t>Гунибского</w:t>
      </w:r>
      <w:proofErr w:type="spellEnd"/>
      <w:r>
        <w:rPr>
          <w:sz w:val="28"/>
          <w:u w:val="single"/>
        </w:rPr>
        <w:t xml:space="preserve"> района»</w:t>
      </w:r>
      <w:r>
        <w:rPr>
          <w:spacing w:val="-10"/>
          <w:sz w:val="28"/>
        </w:rPr>
        <w:t>.</w:t>
      </w:r>
    </w:p>
    <w:p w:rsidR="00663E33" w:rsidRDefault="00663E33" w:rsidP="00663E33">
      <w:pPr>
        <w:pStyle w:val="a5"/>
        <w:numPr>
          <w:ilvl w:val="1"/>
          <w:numId w:val="7"/>
        </w:numPr>
        <w:tabs>
          <w:tab w:val="left" w:pos="1370"/>
        </w:tabs>
        <w:ind w:left="118" w:firstLine="709"/>
        <w:rPr>
          <w:sz w:val="28"/>
        </w:rPr>
      </w:pPr>
      <w:r>
        <w:rPr>
          <w:sz w:val="28"/>
        </w:rPr>
        <w:t>Основное (горячее) питание обучающихся в школе организовано в соответствии с 10-дневным (12-дневным) меню:</w:t>
      </w:r>
    </w:p>
    <w:p w:rsidR="00663E33" w:rsidRDefault="00663E33" w:rsidP="00663E33">
      <w:pPr>
        <w:pStyle w:val="a5"/>
        <w:numPr>
          <w:ilvl w:val="2"/>
          <w:numId w:val="7"/>
        </w:numPr>
        <w:tabs>
          <w:tab w:val="left" w:pos="1640"/>
        </w:tabs>
        <w:ind w:firstLine="709"/>
        <w:rPr>
          <w:sz w:val="28"/>
        </w:rPr>
      </w:pPr>
      <w:r>
        <w:rPr>
          <w:sz w:val="28"/>
        </w:rPr>
        <w:t>примерное 10-дневное (12-дневное) меню для обучающихся в возрасте 7-11 и 11-18 лет на осенне-зимний и весенне-летний период по форме, предусмотренной СанПиН 2.3/2.4.3590-20, утвержденное организатором питания, согласованное руководителем образовательной организации,</w:t>
      </w:r>
    </w:p>
    <w:p w:rsidR="00663E33" w:rsidRDefault="00663E33" w:rsidP="00663E33">
      <w:pPr>
        <w:pStyle w:val="a5"/>
        <w:numPr>
          <w:ilvl w:val="2"/>
          <w:numId w:val="7"/>
        </w:numPr>
        <w:tabs>
          <w:tab w:val="left" w:pos="1546"/>
        </w:tabs>
        <w:ind w:firstLine="709"/>
        <w:rPr>
          <w:sz w:val="28"/>
        </w:rPr>
      </w:pPr>
      <w:r>
        <w:rPr>
          <w:sz w:val="28"/>
        </w:rPr>
        <w:t>фактическое меню, согласованное директором школы, ежедневно в течение четверти,</w:t>
      </w:r>
    </w:p>
    <w:p w:rsidR="00663E33" w:rsidRDefault="00663E33" w:rsidP="00663E33">
      <w:pPr>
        <w:pStyle w:val="a5"/>
        <w:numPr>
          <w:ilvl w:val="2"/>
          <w:numId w:val="7"/>
        </w:numPr>
        <w:tabs>
          <w:tab w:val="left" w:pos="1527"/>
        </w:tabs>
        <w:ind w:right="106" w:firstLine="709"/>
        <w:rPr>
          <w:sz w:val="28"/>
        </w:rPr>
      </w:pPr>
      <w:r>
        <w:rPr>
          <w:sz w:val="28"/>
        </w:rPr>
        <w:t>диетическое меню, утвержденное организатором питания, согласованное директором школы.</w:t>
      </w:r>
    </w:p>
    <w:p w:rsidR="00663E33" w:rsidRDefault="00663E33" w:rsidP="00663E33">
      <w:pPr>
        <w:pStyle w:val="a5"/>
        <w:numPr>
          <w:ilvl w:val="1"/>
          <w:numId w:val="7"/>
        </w:numPr>
        <w:tabs>
          <w:tab w:val="left" w:pos="1359"/>
        </w:tabs>
        <w:ind w:left="118" w:firstLine="709"/>
        <w:rPr>
          <w:sz w:val="28"/>
        </w:rPr>
      </w:pPr>
      <w:r>
        <w:rPr>
          <w:sz w:val="28"/>
        </w:rPr>
        <w:t xml:space="preserve">Дополнительное питание (ассортиментный перечень, утвержденный организатором питания, согласованный руководителем образовательной </w:t>
      </w:r>
      <w:r>
        <w:rPr>
          <w:spacing w:val="-2"/>
          <w:sz w:val="28"/>
        </w:rPr>
        <w:t>организации).</w:t>
      </w:r>
    </w:p>
    <w:p w:rsidR="00663E33" w:rsidRDefault="00663E33" w:rsidP="00663E33">
      <w:pPr>
        <w:pStyle w:val="a5"/>
        <w:numPr>
          <w:ilvl w:val="1"/>
          <w:numId w:val="7"/>
        </w:numPr>
        <w:tabs>
          <w:tab w:val="left" w:pos="1384"/>
        </w:tabs>
        <w:ind w:left="118" w:right="106" w:firstLine="709"/>
        <w:rPr>
          <w:sz w:val="28"/>
        </w:rPr>
      </w:pPr>
      <w:r>
        <w:rPr>
          <w:sz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</w:t>
      </w:r>
      <w:r>
        <w:rPr>
          <w:spacing w:val="80"/>
          <w:sz w:val="28"/>
        </w:rPr>
        <w:t xml:space="preserve"> </w:t>
      </w:r>
      <w:r>
        <w:rPr>
          <w:sz w:val="28"/>
        </w:rPr>
        <w:t>в ОО в разрезе по группам продуктов.</w:t>
      </w:r>
    </w:p>
    <w:p w:rsidR="00663E33" w:rsidRDefault="00663E33" w:rsidP="00663E33">
      <w:pPr>
        <w:pStyle w:val="a3"/>
        <w:ind w:left="0"/>
        <w:jc w:val="left"/>
      </w:pPr>
    </w:p>
    <w:p w:rsidR="00663E33" w:rsidRDefault="00663E33" w:rsidP="00663E33">
      <w:pPr>
        <w:pStyle w:val="1"/>
        <w:numPr>
          <w:ilvl w:val="0"/>
          <w:numId w:val="6"/>
        </w:numPr>
        <w:tabs>
          <w:tab w:val="left" w:pos="4532"/>
        </w:tabs>
        <w:ind w:left="4532" w:hanging="357"/>
      </w:pPr>
      <w:r>
        <w:rPr>
          <w:spacing w:val="-2"/>
        </w:rPr>
        <w:t>Новости:</w:t>
      </w:r>
    </w:p>
    <w:p w:rsidR="00663E33" w:rsidRDefault="00663E33" w:rsidP="00663E33">
      <w:pPr>
        <w:pStyle w:val="a3"/>
        <w:ind w:left="0"/>
        <w:jc w:val="left"/>
        <w:rPr>
          <w:b/>
        </w:rPr>
      </w:pPr>
    </w:p>
    <w:p w:rsidR="00663E33" w:rsidRDefault="00663E33" w:rsidP="00663E33">
      <w:pPr>
        <w:pStyle w:val="a5"/>
        <w:numPr>
          <w:ilvl w:val="0"/>
          <w:numId w:val="8"/>
        </w:numPr>
        <w:tabs>
          <w:tab w:val="left" w:pos="990"/>
        </w:tabs>
        <w:ind w:left="990" w:right="0" w:hanging="163"/>
        <w:jc w:val="left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ступени,</w:t>
      </w:r>
    </w:p>
    <w:p w:rsidR="00663E33" w:rsidRDefault="00663E33" w:rsidP="00663E33">
      <w:pPr>
        <w:pStyle w:val="a5"/>
        <w:numPr>
          <w:ilvl w:val="0"/>
          <w:numId w:val="8"/>
        </w:numPr>
        <w:tabs>
          <w:tab w:val="left" w:pos="990"/>
        </w:tabs>
        <w:ind w:left="990" w:right="0" w:hanging="163"/>
        <w:jc w:val="left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столовой,</w:t>
      </w:r>
    </w:p>
    <w:p w:rsidR="00663E33" w:rsidRDefault="00663E33" w:rsidP="00663E33">
      <w:pPr>
        <w:pStyle w:val="a5"/>
        <w:numPr>
          <w:ilvl w:val="0"/>
          <w:numId w:val="8"/>
        </w:numPr>
        <w:tabs>
          <w:tab w:val="left" w:pos="1061"/>
        </w:tabs>
        <w:ind w:right="108" w:firstLine="709"/>
        <w:jc w:val="left"/>
        <w:rPr>
          <w:sz w:val="28"/>
        </w:rPr>
      </w:pP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адаптированному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меню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обучающимся, нуждающимся в таковом,</w:t>
      </w:r>
    </w:p>
    <w:p w:rsidR="00663E33" w:rsidRDefault="00663E33" w:rsidP="00663E33">
      <w:pPr>
        <w:pStyle w:val="a5"/>
        <w:numPr>
          <w:ilvl w:val="0"/>
          <w:numId w:val="8"/>
        </w:numPr>
        <w:tabs>
          <w:tab w:val="left" w:pos="990"/>
        </w:tabs>
        <w:ind w:left="990" w:right="0" w:hanging="163"/>
        <w:jc w:val="left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диетическом,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специализированном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663E33" w:rsidRDefault="00663E33" w:rsidP="00663E33">
      <w:pPr>
        <w:widowControl/>
        <w:rPr>
          <w:sz w:val="28"/>
        </w:rPr>
        <w:sectPr w:rsidR="00663E33">
          <w:pgSz w:w="11910" w:h="16840"/>
          <w:pgMar w:top="1120" w:right="740" w:bottom="280" w:left="1300" w:header="720" w:footer="0" w:gutter="0"/>
          <w:cols w:space="720"/>
        </w:sectPr>
      </w:pPr>
    </w:p>
    <w:p w:rsidR="00663E33" w:rsidRDefault="00663E33" w:rsidP="00663E33">
      <w:pPr>
        <w:pStyle w:val="a3"/>
        <w:spacing w:before="78"/>
        <w:ind w:left="0"/>
        <w:jc w:val="left"/>
      </w:pPr>
    </w:p>
    <w:p w:rsidR="00663E33" w:rsidRDefault="00663E33" w:rsidP="00663E33">
      <w:pPr>
        <w:pStyle w:val="1"/>
        <w:numPr>
          <w:ilvl w:val="0"/>
          <w:numId w:val="6"/>
        </w:numPr>
        <w:tabs>
          <w:tab w:val="left" w:pos="2068"/>
        </w:tabs>
        <w:ind w:left="2068" w:hanging="466"/>
      </w:pPr>
      <w:r>
        <w:t>Нормативные правовые,</w:t>
      </w:r>
      <w:r>
        <w:rPr>
          <w:spacing w:val="-10"/>
        </w:rPr>
        <w:t xml:space="preserve"> </w:t>
      </w:r>
      <w:r>
        <w:t>распорядительные</w:t>
      </w:r>
      <w:r>
        <w:rPr>
          <w:spacing w:val="-10"/>
        </w:rPr>
        <w:t xml:space="preserve"> </w:t>
      </w:r>
      <w:r>
        <w:rPr>
          <w:spacing w:val="-4"/>
        </w:rPr>
        <w:t>акты</w:t>
      </w:r>
    </w:p>
    <w:p w:rsidR="00663E33" w:rsidRDefault="00663E33" w:rsidP="00663E33">
      <w:pPr>
        <w:pStyle w:val="a3"/>
        <w:ind w:left="0"/>
        <w:jc w:val="left"/>
        <w:rPr>
          <w:b/>
        </w:rPr>
      </w:pPr>
    </w:p>
    <w:p w:rsidR="00663E33" w:rsidRDefault="00663E33" w:rsidP="00663E33">
      <w:pPr>
        <w:pStyle w:val="a5"/>
        <w:numPr>
          <w:ilvl w:val="1"/>
          <w:numId w:val="9"/>
        </w:numPr>
        <w:tabs>
          <w:tab w:val="left" w:pos="1317"/>
        </w:tabs>
        <w:ind w:right="0"/>
        <w:rPr>
          <w:sz w:val="28"/>
        </w:rPr>
      </w:pPr>
      <w:r>
        <w:rPr>
          <w:sz w:val="28"/>
        </w:rPr>
        <w:t>Федерального,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уровня;</w:t>
      </w:r>
    </w:p>
    <w:p w:rsidR="00663E33" w:rsidRDefault="00663E33" w:rsidP="00663E33">
      <w:pPr>
        <w:pStyle w:val="a5"/>
        <w:numPr>
          <w:ilvl w:val="1"/>
          <w:numId w:val="9"/>
        </w:numPr>
        <w:tabs>
          <w:tab w:val="left" w:pos="1388"/>
        </w:tabs>
        <w:ind w:left="118" w:firstLine="709"/>
        <w:rPr>
          <w:sz w:val="28"/>
        </w:rPr>
      </w:pPr>
      <w:r>
        <w:rPr>
          <w:sz w:val="28"/>
        </w:rPr>
        <w:t>локальные и распорядительные акты ОО по организации питания (локальные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распорядительные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публикуются с подписью руководителя и соответствующими реквизитами о согласовании (при необходимости) и утверждении).</w:t>
      </w:r>
    </w:p>
    <w:p w:rsidR="00663E33" w:rsidRDefault="00663E33" w:rsidP="00663E33">
      <w:pPr>
        <w:pStyle w:val="a5"/>
        <w:numPr>
          <w:ilvl w:val="2"/>
          <w:numId w:val="9"/>
        </w:numPr>
        <w:tabs>
          <w:tab w:val="left" w:pos="1527"/>
        </w:tabs>
        <w:ind w:right="0"/>
        <w:rPr>
          <w:sz w:val="28"/>
        </w:rPr>
      </w:pPr>
      <w:r>
        <w:rPr>
          <w:spacing w:val="-2"/>
          <w:sz w:val="28"/>
        </w:rPr>
        <w:t>положения:</w:t>
      </w:r>
    </w:p>
    <w:p w:rsidR="00663E33" w:rsidRDefault="00663E33" w:rsidP="00663E33">
      <w:pPr>
        <w:pStyle w:val="a3"/>
        <w:ind w:left="827"/>
      </w:pPr>
      <w:r>
        <w:t>-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ОО.</w:t>
      </w:r>
    </w:p>
    <w:p w:rsidR="00663E33" w:rsidRDefault="00663E33" w:rsidP="00663E33">
      <w:pPr>
        <w:pStyle w:val="a3"/>
        <w:ind w:left="0"/>
        <w:jc w:val="left"/>
        <w:rPr>
          <w:sz w:val="20"/>
        </w:rPr>
      </w:pPr>
    </w:p>
    <w:p w:rsidR="00663E33" w:rsidRDefault="00663E33" w:rsidP="00663E33">
      <w:pPr>
        <w:pStyle w:val="a3"/>
        <w:spacing w:before="15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2849245</wp:posOffset>
                </wp:positionH>
                <wp:positionV relativeFrom="paragraph">
                  <wp:posOffset>257175</wp:posOffset>
                </wp:positionV>
                <wp:extent cx="2222500" cy="1270"/>
                <wp:effectExtent l="0" t="0" r="25400" b="17780"/>
                <wp:wrapTopAndBottom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extrusionOk="0">
                              <a:moveTo>
                                <a:pt x="0" y="0"/>
                              </a:moveTo>
                              <a:lnTo>
                                <a:pt x="222250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6644B" id="Полилиния 3" o:spid="_x0000_s1026" style="position:absolute;margin-left:224.35pt;margin-top:20.25pt;width:1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" path="m,l2222500,e" filled="f" strokeweight=".31114mm">
                <v:path arrowok="t" o:extrusionok="f"/>
                <w10:wrap type="topAndBottom" anchorx="page"/>
              </v:shape>
            </w:pict>
          </mc:Fallback>
        </mc:AlternateContent>
      </w:r>
    </w:p>
    <w:p w:rsidR="0090573F" w:rsidRDefault="0090573F">
      <w:bookmarkStart w:id="2" w:name="_GoBack"/>
      <w:bookmarkEnd w:id="2"/>
    </w:p>
    <w:sectPr w:rsidR="0090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6528"/>
    <w:multiLevelType w:val="hybridMultilevel"/>
    <w:tmpl w:val="DA266B86"/>
    <w:lvl w:ilvl="0" w:tplc="58D0949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4414E2A"/>
    <w:multiLevelType w:val="hybridMultilevel"/>
    <w:tmpl w:val="E3806B64"/>
    <w:lvl w:ilvl="0" w:tplc="741AA524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D964869A">
      <w:start w:val="1"/>
      <w:numFmt w:val="bullet"/>
      <w:lvlText w:val="•"/>
      <w:lvlJc w:val="left"/>
      <w:pPr>
        <w:ind w:left="1094" w:hanging="164"/>
      </w:pPr>
      <w:rPr>
        <w:lang w:val="ru-RU" w:eastAsia="en-US" w:bidi="ar-SA"/>
      </w:rPr>
    </w:lvl>
    <w:lvl w:ilvl="2" w:tplc="6A604DEE">
      <w:start w:val="1"/>
      <w:numFmt w:val="bullet"/>
      <w:lvlText w:val="•"/>
      <w:lvlJc w:val="left"/>
      <w:pPr>
        <w:ind w:left="2069" w:hanging="164"/>
      </w:pPr>
      <w:rPr>
        <w:lang w:val="ru-RU" w:eastAsia="en-US" w:bidi="ar-SA"/>
      </w:rPr>
    </w:lvl>
    <w:lvl w:ilvl="3" w:tplc="133074E6">
      <w:start w:val="1"/>
      <w:numFmt w:val="bullet"/>
      <w:lvlText w:val="•"/>
      <w:lvlJc w:val="left"/>
      <w:pPr>
        <w:ind w:left="3043" w:hanging="164"/>
      </w:pPr>
      <w:rPr>
        <w:lang w:val="ru-RU" w:eastAsia="en-US" w:bidi="ar-SA"/>
      </w:rPr>
    </w:lvl>
    <w:lvl w:ilvl="4" w:tplc="22DA89E0">
      <w:start w:val="1"/>
      <w:numFmt w:val="bullet"/>
      <w:lvlText w:val="•"/>
      <w:lvlJc w:val="left"/>
      <w:pPr>
        <w:ind w:left="4018" w:hanging="164"/>
      </w:pPr>
      <w:rPr>
        <w:lang w:val="ru-RU" w:eastAsia="en-US" w:bidi="ar-SA"/>
      </w:rPr>
    </w:lvl>
    <w:lvl w:ilvl="5" w:tplc="B8A6492E">
      <w:start w:val="1"/>
      <w:numFmt w:val="bullet"/>
      <w:lvlText w:val="•"/>
      <w:lvlJc w:val="left"/>
      <w:pPr>
        <w:ind w:left="4993" w:hanging="164"/>
      </w:pPr>
      <w:rPr>
        <w:lang w:val="ru-RU" w:eastAsia="en-US" w:bidi="ar-SA"/>
      </w:rPr>
    </w:lvl>
    <w:lvl w:ilvl="6" w:tplc="C97C5364">
      <w:start w:val="1"/>
      <w:numFmt w:val="bullet"/>
      <w:lvlText w:val="•"/>
      <w:lvlJc w:val="left"/>
      <w:pPr>
        <w:ind w:left="5967" w:hanging="164"/>
      </w:pPr>
      <w:rPr>
        <w:lang w:val="ru-RU" w:eastAsia="en-US" w:bidi="ar-SA"/>
      </w:rPr>
    </w:lvl>
    <w:lvl w:ilvl="7" w:tplc="8F3C9C6E">
      <w:start w:val="1"/>
      <w:numFmt w:val="bullet"/>
      <w:lvlText w:val="•"/>
      <w:lvlJc w:val="left"/>
      <w:pPr>
        <w:ind w:left="6942" w:hanging="164"/>
      </w:pPr>
      <w:rPr>
        <w:lang w:val="ru-RU" w:eastAsia="en-US" w:bidi="ar-SA"/>
      </w:rPr>
    </w:lvl>
    <w:lvl w:ilvl="8" w:tplc="C0F4F158">
      <w:start w:val="1"/>
      <w:numFmt w:val="bullet"/>
      <w:lvlText w:val="•"/>
      <w:lvlJc w:val="left"/>
      <w:pPr>
        <w:ind w:left="7916" w:hanging="164"/>
      </w:pPr>
      <w:rPr>
        <w:lang w:val="ru-RU" w:eastAsia="en-US" w:bidi="ar-SA"/>
      </w:rPr>
    </w:lvl>
  </w:abstractNum>
  <w:abstractNum w:abstractNumId="2" w15:restartNumberingAfterBreak="0">
    <w:nsid w:val="34531E4C"/>
    <w:multiLevelType w:val="hybridMultilevel"/>
    <w:tmpl w:val="1B421C7C"/>
    <w:lvl w:ilvl="0" w:tplc="116EF01E">
      <w:start w:val="1"/>
      <w:numFmt w:val="upperRoman"/>
      <w:lvlText w:val="%1."/>
      <w:lvlJc w:val="left"/>
      <w:pPr>
        <w:ind w:left="2098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 w:tplc="73608B1C">
      <w:start w:val="1"/>
      <w:numFmt w:val="bullet"/>
      <w:lvlText w:val="•"/>
      <w:lvlJc w:val="left"/>
      <w:pPr>
        <w:ind w:left="2876" w:hanging="249"/>
      </w:pPr>
      <w:rPr>
        <w:lang w:val="ru-RU" w:eastAsia="en-US" w:bidi="ar-SA"/>
      </w:rPr>
    </w:lvl>
    <w:lvl w:ilvl="2" w:tplc="1F3CA784">
      <w:start w:val="1"/>
      <w:numFmt w:val="bullet"/>
      <w:lvlText w:val="•"/>
      <w:lvlJc w:val="left"/>
      <w:pPr>
        <w:ind w:left="3653" w:hanging="249"/>
      </w:pPr>
      <w:rPr>
        <w:lang w:val="ru-RU" w:eastAsia="en-US" w:bidi="ar-SA"/>
      </w:rPr>
    </w:lvl>
    <w:lvl w:ilvl="3" w:tplc="0FD4A270">
      <w:start w:val="1"/>
      <w:numFmt w:val="bullet"/>
      <w:lvlText w:val="•"/>
      <w:lvlJc w:val="left"/>
      <w:pPr>
        <w:ind w:left="4429" w:hanging="249"/>
      </w:pPr>
      <w:rPr>
        <w:lang w:val="ru-RU" w:eastAsia="en-US" w:bidi="ar-SA"/>
      </w:rPr>
    </w:lvl>
    <w:lvl w:ilvl="4" w:tplc="196C873E">
      <w:start w:val="1"/>
      <w:numFmt w:val="bullet"/>
      <w:lvlText w:val="•"/>
      <w:lvlJc w:val="left"/>
      <w:pPr>
        <w:ind w:left="5206" w:hanging="249"/>
      </w:pPr>
      <w:rPr>
        <w:lang w:val="ru-RU" w:eastAsia="en-US" w:bidi="ar-SA"/>
      </w:rPr>
    </w:lvl>
    <w:lvl w:ilvl="5" w:tplc="C816A950">
      <w:start w:val="1"/>
      <w:numFmt w:val="bullet"/>
      <w:lvlText w:val="•"/>
      <w:lvlJc w:val="left"/>
      <w:pPr>
        <w:ind w:left="5983" w:hanging="249"/>
      </w:pPr>
      <w:rPr>
        <w:lang w:val="ru-RU" w:eastAsia="en-US" w:bidi="ar-SA"/>
      </w:rPr>
    </w:lvl>
    <w:lvl w:ilvl="6" w:tplc="169CA118">
      <w:start w:val="1"/>
      <w:numFmt w:val="bullet"/>
      <w:lvlText w:val="•"/>
      <w:lvlJc w:val="left"/>
      <w:pPr>
        <w:ind w:left="6759" w:hanging="249"/>
      </w:pPr>
      <w:rPr>
        <w:lang w:val="ru-RU" w:eastAsia="en-US" w:bidi="ar-SA"/>
      </w:rPr>
    </w:lvl>
    <w:lvl w:ilvl="7" w:tplc="A9E8A0B8">
      <w:start w:val="1"/>
      <w:numFmt w:val="bullet"/>
      <w:lvlText w:val="•"/>
      <w:lvlJc w:val="left"/>
      <w:pPr>
        <w:ind w:left="7536" w:hanging="249"/>
      </w:pPr>
      <w:rPr>
        <w:lang w:val="ru-RU" w:eastAsia="en-US" w:bidi="ar-SA"/>
      </w:rPr>
    </w:lvl>
    <w:lvl w:ilvl="8" w:tplc="2AA68930">
      <w:start w:val="1"/>
      <w:numFmt w:val="bullet"/>
      <w:lvlText w:val="•"/>
      <w:lvlJc w:val="left"/>
      <w:pPr>
        <w:ind w:left="8312" w:hanging="249"/>
      </w:pPr>
      <w:rPr>
        <w:lang w:val="ru-RU" w:eastAsia="en-US" w:bidi="ar-SA"/>
      </w:rPr>
    </w:lvl>
  </w:abstractNum>
  <w:abstractNum w:abstractNumId="3" w15:restartNumberingAfterBreak="0">
    <w:nsid w:val="3EF323B3"/>
    <w:multiLevelType w:val="hybridMultilevel"/>
    <w:tmpl w:val="863ABD94"/>
    <w:lvl w:ilvl="0" w:tplc="51FA506C">
      <w:start w:val="1"/>
      <w:numFmt w:val="bullet"/>
      <w:lvlText w:val="-"/>
      <w:lvlJc w:val="left"/>
      <w:pPr>
        <w:ind w:left="10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90BE350E">
      <w:start w:val="1"/>
      <w:numFmt w:val="bullet"/>
      <w:lvlText w:val="•"/>
      <w:lvlJc w:val="left"/>
      <w:pPr>
        <w:ind w:left="1886" w:hanging="164"/>
      </w:pPr>
      <w:rPr>
        <w:lang w:val="ru-RU" w:eastAsia="en-US" w:bidi="ar-SA"/>
      </w:rPr>
    </w:lvl>
    <w:lvl w:ilvl="2" w:tplc="B53EA042">
      <w:start w:val="1"/>
      <w:numFmt w:val="bullet"/>
      <w:lvlText w:val="•"/>
      <w:lvlJc w:val="left"/>
      <w:pPr>
        <w:ind w:left="2773" w:hanging="164"/>
      </w:pPr>
      <w:rPr>
        <w:lang w:val="ru-RU" w:eastAsia="en-US" w:bidi="ar-SA"/>
      </w:rPr>
    </w:lvl>
    <w:lvl w:ilvl="3" w:tplc="70CA83C4">
      <w:start w:val="1"/>
      <w:numFmt w:val="bullet"/>
      <w:lvlText w:val="•"/>
      <w:lvlJc w:val="left"/>
      <w:pPr>
        <w:ind w:left="3659" w:hanging="164"/>
      </w:pPr>
      <w:rPr>
        <w:lang w:val="ru-RU" w:eastAsia="en-US" w:bidi="ar-SA"/>
      </w:rPr>
    </w:lvl>
    <w:lvl w:ilvl="4" w:tplc="6E06565A">
      <w:start w:val="1"/>
      <w:numFmt w:val="bullet"/>
      <w:lvlText w:val="•"/>
      <w:lvlJc w:val="left"/>
      <w:pPr>
        <w:ind w:left="4546" w:hanging="164"/>
      </w:pPr>
      <w:rPr>
        <w:lang w:val="ru-RU" w:eastAsia="en-US" w:bidi="ar-SA"/>
      </w:rPr>
    </w:lvl>
    <w:lvl w:ilvl="5" w:tplc="47CA5E2A">
      <w:start w:val="1"/>
      <w:numFmt w:val="bullet"/>
      <w:lvlText w:val="•"/>
      <w:lvlJc w:val="left"/>
      <w:pPr>
        <w:ind w:left="5433" w:hanging="164"/>
      </w:pPr>
      <w:rPr>
        <w:lang w:val="ru-RU" w:eastAsia="en-US" w:bidi="ar-SA"/>
      </w:rPr>
    </w:lvl>
    <w:lvl w:ilvl="6" w:tplc="F3DCE06C">
      <w:start w:val="1"/>
      <w:numFmt w:val="bullet"/>
      <w:lvlText w:val="•"/>
      <w:lvlJc w:val="left"/>
      <w:pPr>
        <w:ind w:left="6319" w:hanging="164"/>
      </w:pPr>
      <w:rPr>
        <w:lang w:val="ru-RU" w:eastAsia="en-US" w:bidi="ar-SA"/>
      </w:rPr>
    </w:lvl>
    <w:lvl w:ilvl="7" w:tplc="553A0ACE">
      <w:start w:val="1"/>
      <w:numFmt w:val="bullet"/>
      <w:lvlText w:val="•"/>
      <w:lvlJc w:val="left"/>
      <w:pPr>
        <w:ind w:left="7206" w:hanging="164"/>
      </w:pPr>
      <w:rPr>
        <w:lang w:val="ru-RU" w:eastAsia="en-US" w:bidi="ar-SA"/>
      </w:rPr>
    </w:lvl>
    <w:lvl w:ilvl="8" w:tplc="024ED28E">
      <w:start w:val="1"/>
      <w:numFmt w:val="bullet"/>
      <w:lvlText w:val="•"/>
      <w:lvlJc w:val="left"/>
      <w:pPr>
        <w:ind w:left="8092" w:hanging="164"/>
      </w:pPr>
      <w:rPr>
        <w:lang w:val="ru-RU" w:eastAsia="en-US" w:bidi="ar-SA"/>
      </w:rPr>
    </w:lvl>
  </w:abstractNum>
  <w:abstractNum w:abstractNumId="4" w15:restartNumberingAfterBreak="0">
    <w:nsid w:val="3F2B242E"/>
    <w:multiLevelType w:val="hybridMultilevel"/>
    <w:tmpl w:val="3EA0CA7C"/>
    <w:lvl w:ilvl="0" w:tplc="7AEE8780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C1822E2A">
      <w:start w:val="1"/>
      <w:numFmt w:val="bullet"/>
      <w:lvlText w:val="•"/>
      <w:lvlJc w:val="left"/>
      <w:pPr>
        <w:ind w:left="1094" w:hanging="425"/>
      </w:pPr>
      <w:rPr>
        <w:lang w:val="ru-RU" w:eastAsia="en-US" w:bidi="ar-SA"/>
      </w:rPr>
    </w:lvl>
    <w:lvl w:ilvl="2" w:tplc="4A50472C">
      <w:start w:val="1"/>
      <w:numFmt w:val="bullet"/>
      <w:lvlText w:val="•"/>
      <w:lvlJc w:val="left"/>
      <w:pPr>
        <w:ind w:left="2069" w:hanging="425"/>
      </w:pPr>
      <w:rPr>
        <w:lang w:val="ru-RU" w:eastAsia="en-US" w:bidi="ar-SA"/>
      </w:rPr>
    </w:lvl>
    <w:lvl w:ilvl="3" w:tplc="ED546206">
      <w:start w:val="1"/>
      <w:numFmt w:val="bullet"/>
      <w:lvlText w:val="•"/>
      <w:lvlJc w:val="left"/>
      <w:pPr>
        <w:ind w:left="3043" w:hanging="425"/>
      </w:pPr>
      <w:rPr>
        <w:lang w:val="ru-RU" w:eastAsia="en-US" w:bidi="ar-SA"/>
      </w:rPr>
    </w:lvl>
    <w:lvl w:ilvl="4" w:tplc="056EC2FA">
      <w:start w:val="1"/>
      <w:numFmt w:val="bullet"/>
      <w:lvlText w:val="•"/>
      <w:lvlJc w:val="left"/>
      <w:pPr>
        <w:ind w:left="4018" w:hanging="425"/>
      </w:pPr>
      <w:rPr>
        <w:lang w:val="ru-RU" w:eastAsia="en-US" w:bidi="ar-SA"/>
      </w:rPr>
    </w:lvl>
    <w:lvl w:ilvl="5" w:tplc="8FC0294E">
      <w:start w:val="1"/>
      <w:numFmt w:val="bullet"/>
      <w:lvlText w:val="•"/>
      <w:lvlJc w:val="left"/>
      <w:pPr>
        <w:ind w:left="4993" w:hanging="425"/>
      </w:pPr>
      <w:rPr>
        <w:lang w:val="ru-RU" w:eastAsia="en-US" w:bidi="ar-SA"/>
      </w:rPr>
    </w:lvl>
    <w:lvl w:ilvl="6" w:tplc="16D2C11C">
      <w:start w:val="1"/>
      <w:numFmt w:val="bullet"/>
      <w:lvlText w:val="•"/>
      <w:lvlJc w:val="left"/>
      <w:pPr>
        <w:ind w:left="5967" w:hanging="425"/>
      </w:pPr>
      <w:rPr>
        <w:lang w:val="ru-RU" w:eastAsia="en-US" w:bidi="ar-SA"/>
      </w:rPr>
    </w:lvl>
    <w:lvl w:ilvl="7" w:tplc="C9C41F36">
      <w:start w:val="1"/>
      <w:numFmt w:val="bullet"/>
      <w:lvlText w:val="•"/>
      <w:lvlJc w:val="left"/>
      <w:pPr>
        <w:ind w:left="6942" w:hanging="425"/>
      </w:pPr>
      <w:rPr>
        <w:lang w:val="ru-RU" w:eastAsia="en-US" w:bidi="ar-SA"/>
      </w:rPr>
    </w:lvl>
    <w:lvl w:ilvl="8" w:tplc="B3042020">
      <w:start w:val="1"/>
      <w:numFmt w:val="bullet"/>
      <w:lvlText w:val="•"/>
      <w:lvlJc w:val="left"/>
      <w:pPr>
        <w:ind w:left="7916" w:hanging="425"/>
      </w:pPr>
      <w:rPr>
        <w:lang w:val="ru-RU" w:eastAsia="en-US" w:bidi="ar-SA"/>
      </w:rPr>
    </w:lvl>
  </w:abstractNum>
  <w:abstractNum w:abstractNumId="5" w15:restartNumberingAfterBreak="0">
    <w:nsid w:val="40536014"/>
    <w:multiLevelType w:val="multilevel"/>
    <w:tmpl w:val="68BEA1E4"/>
    <w:lvl w:ilvl="0">
      <w:start w:val="1"/>
      <w:numFmt w:val="decimal"/>
      <w:lvlText w:val="%1"/>
      <w:lvlJc w:val="left"/>
      <w:pPr>
        <w:ind w:left="1317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19" w:hanging="814"/>
      </w:pPr>
      <w:rPr>
        <w:lang w:val="ru-RU" w:eastAsia="en-US" w:bidi="ar-SA"/>
      </w:rPr>
    </w:lvl>
    <w:lvl w:ilvl="4">
      <w:start w:val="1"/>
      <w:numFmt w:val="bullet"/>
      <w:lvlText w:val="•"/>
      <w:lvlJc w:val="left"/>
      <w:pPr>
        <w:ind w:left="4168" w:hanging="814"/>
      </w:pPr>
      <w:rPr>
        <w:lang w:val="ru-RU" w:eastAsia="en-US" w:bidi="ar-SA"/>
      </w:rPr>
    </w:lvl>
    <w:lvl w:ilvl="5">
      <w:start w:val="1"/>
      <w:numFmt w:val="bullet"/>
      <w:lvlText w:val="•"/>
      <w:lvlJc w:val="left"/>
      <w:pPr>
        <w:ind w:left="5118" w:hanging="814"/>
      </w:pPr>
      <w:rPr>
        <w:lang w:val="ru-RU" w:eastAsia="en-US" w:bidi="ar-SA"/>
      </w:rPr>
    </w:lvl>
    <w:lvl w:ilvl="6">
      <w:start w:val="1"/>
      <w:numFmt w:val="bullet"/>
      <w:lvlText w:val="•"/>
      <w:lvlJc w:val="left"/>
      <w:pPr>
        <w:ind w:left="6067" w:hanging="814"/>
      </w:pPr>
      <w:rPr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7" w:hanging="814"/>
      </w:pPr>
      <w:rPr>
        <w:lang w:val="ru-RU" w:eastAsia="en-US" w:bidi="ar-SA"/>
      </w:rPr>
    </w:lvl>
    <w:lvl w:ilvl="8">
      <w:start w:val="1"/>
      <w:numFmt w:val="bullet"/>
      <w:lvlText w:val="•"/>
      <w:lvlJc w:val="left"/>
      <w:pPr>
        <w:ind w:left="7966" w:hanging="814"/>
      </w:pPr>
      <w:rPr>
        <w:lang w:val="ru-RU" w:eastAsia="en-US" w:bidi="ar-SA"/>
      </w:rPr>
    </w:lvl>
  </w:abstractNum>
  <w:abstractNum w:abstractNumId="6" w15:restartNumberingAfterBreak="0">
    <w:nsid w:val="50907DB5"/>
    <w:multiLevelType w:val="multilevel"/>
    <w:tmpl w:val="84AC64EC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lang w:val="ru-RU" w:eastAsia="en-US" w:bidi="ar-SA"/>
      </w:rPr>
    </w:lvl>
  </w:abstractNum>
  <w:abstractNum w:abstractNumId="7" w15:restartNumberingAfterBreak="0">
    <w:nsid w:val="5DAB250B"/>
    <w:multiLevelType w:val="multilevel"/>
    <w:tmpl w:val="0C00D3C0"/>
    <w:lvl w:ilvl="0">
      <w:start w:val="3"/>
      <w:numFmt w:val="decimal"/>
      <w:lvlText w:val="%1"/>
      <w:lvlJc w:val="left"/>
      <w:pPr>
        <w:ind w:left="1317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74" w:hanging="700"/>
      </w:pPr>
      <w:rPr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2" w:hanging="700"/>
      </w:pPr>
      <w:rPr>
        <w:lang w:val="ru-RU" w:eastAsia="en-US" w:bidi="ar-SA"/>
      </w:rPr>
    </w:lvl>
    <w:lvl w:ilvl="5">
      <w:start w:val="1"/>
      <w:numFmt w:val="bullet"/>
      <w:lvlText w:val="•"/>
      <w:lvlJc w:val="left"/>
      <w:pPr>
        <w:ind w:left="5229" w:hanging="700"/>
      </w:pPr>
      <w:rPr>
        <w:lang w:val="ru-RU" w:eastAsia="en-US" w:bidi="ar-SA"/>
      </w:rPr>
    </w:lvl>
    <w:lvl w:ilvl="6">
      <w:start w:val="1"/>
      <w:numFmt w:val="bullet"/>
      <w:lvlText w:val="•"/>
      <w:lvlJc w:val="left"/>
      <w:pPr>
        <w:ind w:left="6156" w:hanging="700"/>
      </w:pPr>
      <w:rPr>
        <w:lang w:val="ru-RU" w:eastAsia="en-US" w:bidi="ar-SA"/>
      </w:rPr>
    </w:lvl>
    <w:lvl w:ilvl="7">
      <w:start w:val="1"/>
      <w:numFmt w:val="bullet"/>
      <w:lvlText w:val="•"/>
      <w:lvlJc w:val="left"/>
      <w:pPr>
        <w:ind w:left="7084" w:hanging="700"/>
      </w:pPr>
      <w:rPr>
        <w:lang w:val="ru-RU" w:eastAsia="en-US" w:bidi="ar-SA"/>
      </w:rPr>
    </w:lvl>
    <w:lvl w:ilvl="8">
      <w:start w:val="1"/>
      <w:numFmt w:val="bullet"/>
      <w:lvlText w:val="•"/>
      <w:lvlJc w:val="left"/>
      <w:pPr>
        <w:ind w:left="8011" w:hanging="700"/>
      </w:pPr>
      <w:rPr>
        <w:lang w:val="ru-RU" w:eastAsia="en-US" w:bidi="ar-SA"/>
      </w:rPr>
    </w:lvl>
  </w:abstractNum>
  <w:abstractNum w:abstractNumId="8" w15:restartNumberingAfterBreak="0">
    <w:nsid w:val="66BA3C6A"/>
    <w:multiLevelType w:val="hybridMultilevel"/>
    <w:tmpl w:val="B8DA093E"/>
    <w:lvl w:ilvl="0" w:tplc="CFC090A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0B2E4B6E">
      <w:start w:val="1"/>
      <w:numFmt w:val="bullet"/>
      <w:lvlText w:val="•"/>
      <w:lvlJc w:val="left"/>
      <w:pPr>
        <w:ind w:left="1094" w:hanging="164"/>
      </w:pPr>
      <w:rPr>
        <w:lang w:val="ru-RU" w:eastAsia="en-US" w:bidi="ar-SA"/>
      </w:rPr>
    </w:lvl>
    <w:lvl w:ilvl="2" w:tplc="3672237E">
      <w:start w:val="1"/>
      <w:numFmt w:val="bullet"/>
      <w:lvlText w:val="•"/>
      <w:lvlJc w:val="left"/>
      <w:pPr>
        <w:ind w:left="2069" w:hanging="164"/>
      </w:pPr>
      <w:rPr>
        <w:lang w:val="ru-RU" w:eastAsia="en-US" w:bidi="ar-SA"/>
      </w:rPr>
    </w:lvl>
    <w:lvl w:ilvl="3" w:tplc="118EE456">
      <w:start w:val="1"/>
      <w:numFmt w:val="bullet"/>
      <w:lvlText w:val="•"/>
      <w:lvlJc w:val="left"/>
      <w:pPr>
        <w:ind w:left="3043" w:hanging="164"/>
      </w:pPr>
      <w:rPr>
        <w:lang w:val="ru-RU" w:eastAsia="en-US" w:bidi="ar-SA"/>
      </w:rPr>
    </w:lvl>
    <w:lvl w:ilvl="4" w:tplc="7908C5A6">
      <w:start w:val="1"/>
      <w:numFmt w:val="bullet"/>
      <w:lvlText w:val="•"/>
      <w:lvlJc w:val="left"/>
      <w:pPr>
        <w:ind w:left="4018" w:hanging="164"/>
      </w:pPr>
      <w:rPr>
        <w:lang w:val="ru-RU" w:eastAsia="en-US" w:bidi="ar-SA"/>
      </w:rPr>
    </w:lvl>
    <w:lvl w:ilvl="5" w:tplc="FC9C7A66">
      <w:start w:val="1"/>
      <w:numFmt w:val="bullet"/>
      <w:lvlText w:val="•"/>
      <w:lvlJc w:val="left"/>
      <w:pPr>
        <w:ind w:left="4993" w:hanging="164"/>
      </w:pPr>
      <w:rPr>
        <w:lang w:val="ru-RU" w:eastAsia="en-US" w:bidi="ar-SA"/>
      </w:rPr>
    </w:lvl>
    <w:lvl w:ilvl="6" w:tplc="229C0548">
      <w:start w:val="1"/>
      <w:numFmt w:val="bullet"/>
      <w:lvlText w:val="•"/>
      <w:lvlJc w:val="left"/>
      <w:pPr>
        <w:ind w:left="5967" w:hanging="164"/>
      </w:pPr>
      <w:rPr>
        <w:lang w:val="ru-RU" w:eastAsia="en-US" w:bidi="ar-SA"/>
      </w:rPr>
    </w:lvl>
    <w:lvl w:ilvl="7" w:tplc="04FEC0FE">
      <w:start w:val="1"/>
      <w:numFmt w:val="bullet"/>
      <w:lvlText w:val="•"/>
      <w:lvlJc w:val="left"/>
      <w:pPr>
        <w:ind w:left="6942" w:hanging="164"/>
      </w:pPr>
      <w:rPr>
        <w:lang w:val="ru-RU" w:eastAsia="en-US" w:bidi="ar-SA"/>
      </w:rPr>
    </w:lvl>
    <w:lvl w:ilvl="8" w:tplc="738ACE0E">
      <w:start w:val="1"/>
      <w:numFmt w:val="bullet"/>
      <w:lvlText w:val="•"/>
      <w:lvlJc w:val="left"/>
      <w:pPr>
        <w:ind w:left="7916" w:hanging="164"/>
      </w:pPr>
      <w:rPr>
        <w:lang w:val="ru-RU" w:eastAsia="en-US" w:bidi="ar-SA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BE"/>
    <w:rsid w:val="00663E33"/>
    <w:rsid w:val="0090573F"/>
    <w:rsid w:val="0095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C07CD-E733-4059-B54A-EAE4558C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3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63E33"/>
    <w:pPr>
      <w:ind w:left="4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E3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663E33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63E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63E33"/>
    <w:pPr>
      <w:ind w:left="118" w:right="107" w:firstLine="709"/>
      <w:jc w:val="both"/>
    </w:pPr>
  </w:style>
  <w:style w:type="character" w:styleId="a6">
    <w:name w:val="Hyperlink"/>
    <w:basedOn w:val="a0"/>
    <w:uiPriority w:val="99"/>
    <w:semiHidden/>
    <w:unhideWhenUsed/>
    <w:rsid w:val="00663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6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29631" TargetMode="External"/><Relationship Id="rId13" Type="http://schemas.openxmlformats.org/officeDocument/2006/relationships/hyperlink" Target="https://docs.cntd.ru/document/902320560" TargetMode="External"/><Relationship Id="rId18" Type="http://schemas.openxmlformats.org/officeDocument/2006/relationships/hyperlink" Target="https://internet.garant.ru/document/redirect/12115118/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0164072/3" TargetMode="Externa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902320560" TargetMode="External"/><Relationship Id="rId17" Type="http://schemas.openxmlformats.org/officeDocument/2006/relationships/hyperlink" Target="https://internet.garant.ru/document/redirect/12188083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0353464/0" TargetMode="External"/><Relationship Id="rId20" Type="http://schemas.openxmlformats.org/officeDocument/2006/relationships/hyperlink" Target="https://internet.garant.ru/document/redirect/12125268/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901751351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docs.cntd.ru/document/90232034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901751351" TargetMode="External"/><Relationship Id="rId19" Type="http://schemas.openxmlformats.org/officeDocument/2006/relationships/hyperlink" Target="https://internet.garant.ru/document/redirect/1211786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29631" TargetMode="External"/><Relationship Id="rId14" Type="http://schemas.openxmlformats.org/officeDocument/2006/relationships/hyperlink" Target="https://docs.cntd.ru/document/902320347" TargetMode="External"/><Relationship Id="rId22" Type="http://schemas.openxmlformats.org/officeDocument/2006/relationships/hyperlink" Target="https://internet.garant.ru/document/redirect/10164072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3333</Words>
  <Characters>18999</Characters>
  <Application>Microsoft Office Word</Application>
  <DocSecurity>0</DocSecurity>
  <Lines>158</Lines>
  <Paragraphs>44</Paragraphs>
  <ScaleCrop>false</ScaleCrop>
  <Company/>
  <LinksUpToDate>false</LinksUpToDate>
  <CharactersWithSpaces>22288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2025-02-09T18:55:00Z</dcterms:created>
  <dcterms:modified xsi:type="dcterms:W3CDTF">2025-02-09T18:56:00Z</dcterms:modified>
</cp:coreProperties>
</file>